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976F" w14:textId="0C5DEE0A" w:rsidR="00560EEF" w:rsidRDefault="00FD5C17" w:rsidP="00FD5C17">
      <w:pPr>
        <w:pBdr>
          <w:bottom w:val="single" w:sz="4" w:space="1" w:color="auto"/>
        </w:pBdr>
        <w:spacing w:before="0" w:after="0"/>
        <w:rPr>
          <w:color w:val="5B9BD5" w:themeColor="accent1"/>
        </w:rPr>
      </w:pPr>
      <w:r w:rsidRPr="009452EC">
        <w:rPr>
          <w:noProof/>
        </w:rPr>
        <w:drawing>
          <wp:anchor distT="0" distB="0" distL="114300" distR="114300" simplePos="0" relativeHeight="251659264" behindDoc="1" locked="0" layoutInCell="1" allowOverlap="1" wp14:anchorId="6DF23093" wp14:editId="7CE48A52">
            <wp:simplePos x="0" y="0"/>
            <wp:positionH relativeFrom="column">
              <wp:posOffset>4732866</wp:posOffset>
            </wp:positionH>
            <wp:positionV relativeFrom="paragraph">
              <wp:posOffset>0</wp:posOffset>
            </wp:positionV>
            <wp:extent cx="919480" cy="668655"/>
            <wp:effectExtent l="0" t="0" r="0" b="0"/>
            <wp:wrapTight wrapText="bothSides">
              <wp:wrapPolygon edited="0">
                <wp:start x="448" y="0"/>
                <wp:lineTo x="448" y="20923"/>
                <wp:lineTo x="20586" y="20923"/>
                <wp:lineTo x="20586" y="0"/>
                <wp:lineTo x="448" y="0"/>
              </wp:wrapPolygon>
            </wp:wrapTight>
            <wp:docPr id="16" name="Image 27" descr="Logo_C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ET.png"/>
                    <pic:cNvPicPr/>
                  </pic:nvPicPr>
                  <pic:blipFill>
                    <a:blip r:embed="rId7" cstate="print"/>
                    <a:stretch>
                      <a:fillRect/>
                    </a:stretch>
                  </pic:blipFill>
                  <pic:spPr>
                    <a:xfrm>
                      <a:off x="0" y="0"/>
                      <a:ext cx="919480"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0B1DAF" wp14:editId="6F247191">
            <wp:extent cx="600075" cy="6000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U official logo_blue_RGB-3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295" cy="611295"/>
                    </a:xfrm>
                    <a:prstGeom prst="rect">
                      <a:avLst/>
                    </a:prstGeom>
                  </pic:spPr>
                </pic:pic>
              </a:graphicData>
            </a:graphic>
          </wp:inline>
        </w:drawing>
      </w:r>
      <w:bookmarkStart w:id="0" w:name="_Hlk56684792"/>
      <w:bookmarkEnd w:id="0"/>
      <w:r w:rsidR="005949EE">
        <w:rPr>
          <w:noProof/>
        </w:rPr>
        <w:t xml:space="preserve">          </w:t>
      </w:r>
      <w:r w:rsidR="00560EEF">
        <w:rPr>
          <w:noProof/>
        </w:rPr>
        <w:t xml:space="preserve">             </w:t>
      </w:r>
      <w:r w:rsidR="005949EE">
        <w:rPr>
          <w:noProof/>
        </w:rPr>
        <w:t xml:space="preserve"> </w:t>
      </w:r>
      <w:r w:rsidR="00560EEF">
        <w:rPr>
          <w:noProof/>
        </w:rPr>
        <w:t xml:space="preserve">  </w:t>
      </w:r>
    </w:p>
    <w:p w14:paraId="7FBD68D1" w14:textId="77777777" w:rsidR="00560EEF" w:rsidRPr="00560EEF" w:rsidRDefault="00560EEF" w:rsidP="00560EEF">
      <w:pPr>
        <w:pBdr>
          <w:bottom w:val="single" w:sz="4" w:space="1" w:color="auto"/>
        </w:pBdr>
        <w:spacing w:before="0" w:after="0"/>
        <w:rPr>
          <w:color w:val="5B9BD5" w:themeColor="accent1"/>
        </w:rPr>
      </w:pPr>
    </w:p>
    <w:p w14:paraId="6EB464DE" w14:textId="3DC5D849" w:rsidR="005949EE" w:rsidRPr="00D30235" w:rsidRDefault="005949EE" w:rsidP="00A01D6D">
      <w:pPr>
        <w:pStyle w:val="Title"/>
        <w:spacing w:before="480" w:after="120" w:line="240" w:lineRule="auto"/>
        <w:rPr>
          <w:rFonts w:asciiTheme="minorHAnsi" w:hAnsiTheme="minorHAnsi"/>
          <w:color w:val="FF0000"/>
          <w:sz w:val="28"/>
          <w:szCs w:val="28"/>
        </w:rPr>
      </w:pPr>
      <w:r w:rsidRPr="00D30235">
        <w:rPr>
          <w:rFonts w:asciiTheme="minorHAnsi" w:hAnsiTheme="minorHAnsi"/>
          <w:color w:val="FF0000"/>
          <w:sz w:val="28"/>
          <w:szCs w:val="28"/>
        </w:rPr>
        <w:t>4</w:t>
      </w:r>
      <w:r w:rsidRPr="00D30235">
        <w:rPr>
          <w:rFonts w:asciiTheme="minorHAnsi" w:hAnsiTheme="minorHAnsi"/>
          <w:color w:val="FF0000"/>
          <w:sz w:val="28"/>
          <w:szCs w:val="28"/>
          <w:vertAlign w:val="superscript"/>
        </w:rPr>
        <w:t>th</w:t>
      </w:r>
      <w:r w:rsidRPr="00D30235">
        <w:rPr>
          <w:rFonts w:asciiTheme="minorHAnsi" w:hAnsiTheme="minorHAnsi"/>
          <w:color w:val="FF0000"/>
          <w:sz w:val="28"/>
          <w:szCs w:val="28"/>
        </w:rPr>
        <w:t xml:space="preserve"> </w:t>
      </w:r>
      <w:r w:rsidR="00D30235" w:rsidRPr="00D30235">
        <w:rPr>
          <w:rFonts w:asciiTheme="minorHAnsi" w:hAnsiTheme="minorHAnsi"/>
          <w:color w:val="FF0000"/>
          <w:sz w:val="28"/>
          <w:szCs w:val="28"/>
        </w:rPr>
        <w:t xml:space="preserve">Steering Committee </w:t>
      </w:r>
      <w:r w:rsidRPr="00D30235">
        <w:rPr>
          <w:rFonts w:asciiTheme="minorHAnsi" w:hAnsiTheme="minorHAnsi"/>
          <w:color w:val="FF0000"/>
          <w:sz w:val="28"/>
          <w:szCs w:val="28"/>
        </w:rPr>
        <w:t>Meeting of the ITU Centres of Excellence for A</w:t>
      </w:r>
      <w:r w:rsidR="00A01D6D">
        <w:rPr>
          <w:rFonts w:asciiTheme="minorHAnsi" w:hAnsiTheme="minorHAnsi"/>
          <w:color w:val="FF0000"/>
          <w:sz w:val="28"/>
          <w:szCs w:val="28"/>
        </w:rPr>
        <w:t>rab Region</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949EE" w:rsidRPr="000F5444" w14:paraId="556EC60D" w14:textId="77777777" w:rsidTr="00B06684">
        <w:trPr>
          <w:trHeight w:val="194"/>
        </w:trPr>
        <w:tc>
          <w:tcPr>
            <w:tcW w:w="12240" w:type="dxa"/>
          </w:tcPr>
          <w:p w14:paraId="198E82D3" w14:textId="11E063DC" w:rsidR="005949EE" w:rsidRPr="00D30235" w:rsidRDefault="00A01D6D" w:rsidP="00A01D6D">
            <w:pPr>
              <w:pStyle w:val="Default"/>
              <w:spacing w:before="160"/>
              <w:ind w:right="2459"/>
              <w:jc w:val="center"/>
              <w:rPr>
                <w:rFonts w:asciiTheme="minorHAnsi" w:hAnsiTheme="minorHAnsi"/>
                <w:b/>
                <w:sz w:val="28"/>
                <w:szCs w:val="28"/>
              </w:rPr>
            </w:pPr>
            <w:r>
              <w:rPr>
                <w:rFonts w:asciiTheme="minorHAnsi" w:hAnsiTheme="minorHAnsi"/>
                <w:b/>
                <w:sz w:val="28"/>
                <w:szCs w:val="28"/>
              </w:rPr>
              <w:t>10</w:t>
            </w:r>
            <w:r w:rsidR="005949EE" w:rsidRPr="00D30235">
              <w:rPr>
                <w:rFonts w:asciiTheme="minorHAnsi" w:hAnsiTheme="minorHAnsi"/>
                <w:b/>
                <w:sz w:val="28"/>
                <w:szCs w:val="28"/>
              </w:rPr>
              <w:t xml:space="preserve"> December 2020</w:t>
            </w:r>
            <w:r w:rsidR="00D30235">
              <w:rPr>
                <w:rFonts w:asciiTheme="minorHAnsi" w:hAnsiTheme="minorHAnsi"/>
                <w:b/>
                <w:sz w:val="28"/>
                <w:szCs w:val="28"/>
              </w:rPr>
              <w:t xml:space="preserve"> |</w:t>
            </w:r>
            <w:r w:rsidR="00A547C0">
              <w:rPr>
                <w:rFonts w:asciiTheme="minorHAnsi" w:hAnsiTheme="minorHAnsi"/>
                <w:b/>
                <w:sz w:val="28"/>
                <w:szCs w:val="28"/>
              </w:rPr>
              <w:t xml:space="preserve"> </w:t>
            </w:r>
            <w:r w:rsidR="000C71E7">
              <w:rPr>
                <w:rFonts w:asciiTheme="minorHAnsi" w:hAnsiTheme="minorHAnsi"/>
                <w:b/>
                <w:sz w:val="28"/>
                <w:szCs w:val="28"/>
              </w:rPr>
              <w:t>10</w:t>
            </w:r>
            <w:r w:rsidR="00D30235">
              <w:rPr>
                <w:rFonts w:asciiTheme="minorHAnsi" w:hAnsiTheme="minorHAnsi"/>
                <w:b/>
                <w:sz w:val="28"/>
                <w:szCs w:val="28"/>
              </w:rPr>
              <w:t>:00 – 1</w:t>
            </w:r>
            <w:r w:rsidR="000C71E7">
              <w:rPr>
                <w:rFonts w:asciiTheme="minorHAnsi" w:hAnsiTheme="minorHAnsi"/>
                <w:b/>
                <w:sz w:val="28"/>
                <w:szCs w:val="28"/>
              </w:rPr>
              <w:t>3</w:t>
            </w:r>
            <w:r w:rsidR="00D30235">
              <w:rPr>
                <w:rFonts w:asciiTheme="minorHAnsi" w:hAnsiTheme="minorHAnsi"/>
                <w:b/>
                <w:sz w:val="28"/>
                <w:szCs w:val="28"/>
              </w:rPr>
              <w:t xml:space="preserve">:00 </w:t>
            </w:r>
            <w:r w:rsidR="00A547C0">
              <w:rPr>
                <w:rFonts w:asciiTheme="minorHAnsi" w:hAnsiTheme="minorHAnsi"/>
                <w:b/>
                <w:sz w:val="28"/>
                <w:szCs w:val="28"/>
              </w:rPr>
              <w:t>(</w:t>
            </w:r>
            <w:r w:rsidR="008E3F8C">
              <w:rPr>
                <w:rFonts w:asciiTheme="minorHAnsi" w:hAnsiTheme="minorHAnsi"/>
                <w:b/>
                <w:sz w:val="28"/>
                <w:szCs w:val="28"/>
              </w:rPr>
              <w:t>Cairo time</w:t>
            </w:r>
            <w:r w:rsidR="00A547C0">
              <w:rPr>
                <w:rFonts w:asciiTheme="minorHAnsi" w:hAnsiTheme="minorHAnsi"/>
                <w:b/>
                <w:sz w:val="28"/>
                <w:szCs w:val="28"/>
              </w:rPr>
              <w:t>) |</w:t>
            </w:r>
            <w:r w:rsidR="00D30235">
              <w:rPr>
                <w:rFonts w:asciiTheme="minorHAnsi" w:hAnsiTheme="minorHAnsi"/>
                <w:b/>
                <w:sz w:val="28"/>
                <w:szCs w:val="28"/>
              </w:rPr>
              <w:t>Online</w:t>
            </w:r>
            <w:r w:rsidR="005949EE" w:rsidRPr="00D30235">
              <w:rPr>
                <w:rFonts w:asciiTheme="minorHAnsi" w:hAnsiTheme="minorHAnsi"/>
                <w:b/>
                <w:sz w:val="28"/>
                <w:szCs w:val="28"/>
              </w:rPr>
              <w:t xml:space="preserve"> Meeting|</w:t>
            </w:r>
          </w:p>
          <w:p w14:paraId="0B3D9AF8" w14:textId="77777777" w:rsidR="005949EE" w:rsidRPr="00235417" w:rsidRDefault="005949EE" w:rsidP="00B06684">
            <w:pPr>
              <w:pStyle w:val="Default"/>
              <w:spacing w:before="160"/>
              <w:ind w:right="2459"/>
              <w:jc w:val="center"/>
              <w:rPr>
                <w:sz w:val="28"/>
                <w:szCs w:val="28"/>
              </w:rPr>
            </w:pPr>
          </w:p>
        </w:tc>
      </w:tr>
    </w:tbl>
    <w:p w14:paraId="0986B3EE" w14:textId="599FF11E" w:rsidR="00C322C1" w:rsidRPr="008D1770" w:rsidRDefault="00C322C1" w:rsidP="005949EE">
      <w:pPr>
        <w:pStyle w:val="Title"/>
        <w:spacing w:after="120"/>
        <w:ind w:left="0"/>
        <w:rPr>
          <w:rFonts w:asciiTheme="minorHAnsi" w:hAnsiTheme="minorHAnsi"/>
          <w:color w:val="385623" w:themeColor="accent6" w:themeShade="80"/>
          <w:sz w:val="28"/>
          <w:szCs w:val="28"/>
        </w:rPr>
      </w:pPr>
      <w:r w:rsidRPr="008D1770">
        <w:rPr>
          <w:rFonts w:asciiTheme="minorHAnsi" w:hAnsiTheme="minorHAnsi"/>
          <w:color w:val="385623" w:themeColor="accent6" w:themeShade="80"/>
          <w:sz w:val="28"/>
          <w:szCs w:val="28"/>
        </w:rPr>
        <w:t xml:space="preserve">DRAFT </w:t>
      </w:r>
      <w:r w:rsidR="008D1770">
        <w:rPr>
          <w:rFonts w:asciiTheme="minorHAnsi" w:hAnsiTheme="minorHAnsi"/>
          <w:color w:val="385623" w:themeColor="accent6" w:themeShade="80"/>
          <w:sz w:val="28"/>
          <w:szCs w:val="28"/>
        </w:rPr>
        <w:t>AGENDA</w:t>
      </w:r>
    </w:p>
    <w:p w14:paraId="0FB16431" w14:textId="77777777" w:rsidR="00C322C1" w:rsidRPr="003F72FF" w:rsidRDefault="00C322C1" w:rsidP="00C322C1">
      <w:pPr>
        <w:pStyle w:val="BDTSubjectdetail"/>
        <w:spacing w:after="0"/>
        <w:rPr>
          <w:rFonts w:asciiTheme="minorHAnsi" w:hAnsiTheme="minorHAnsi"/>
          <w:b/>
          <w:bCs/>
          <w:szCs w:val="22"/>
          <w:lang w:val="en-US"/>
        </w:rPr>
      </w:pPr>
    </w:p>
    <w:tbl>
      <w:tblPr>
        <w:tblStyle w:val="TableGrid"/>
        <w:tblW w:w="9721" w:type="dxa"/>
        <w:tblLayout w:type="fixed"/>
        <w:tblLook w:val="04A0" w:firstRow="1" w:lastRow="0" w:firstColumn="1" w:lastColumn="0" w:noHBand="0" w:noVBand="1"/>
      </w:tblPr>
      <w:tblGrid>
        <w:gridCol w:w="2439"/>
        <w:gridCol w:w="7282"/>
      </w:tblGrid>
      <w:tr w:rsidR="00C322C1" w:rsidRPr="0030195D" w14:paraId="0C549243" w14:textId="77777777" w:rsidTr="007B2F4A">
        <w:tc>
          <w:tcPr>
            <w:tcW w:w="2439" w:type="dxa"/>
            <w:shd w:val="clear" w:color="auto" w:fill="BDD6EE" w:themeFill="accent1" w:themeFillTint="66"/>
          </w:tcPr>
          <w:p w14:paraId="235D5E28"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Time</w:t>
            </w:r>
          </w:p>
        </w:tc>
        <w:tc>
          <w:tcPr>
            <w:tcW w:w="7282" w:type="dxa"/>
            <w:shd w:val="clear" w:color="auto" w:fill="BDD6EE" w:themeFill="accent1" w:themeFillTint="66"/>
          </w:tcPr>
          <w:p w14:paraId="4FF1DA67"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Items</w:t>
            </w:r>
          </w:p>
        </w:tc>
      </w:tr>
      <w:tr w:rsidR="00C322C1" w:rsidRPr="0030195D" w14:paraId="38096224" w14:textId="77777777" w:rsidTr="007B2F4A">
        <w:tc>
          <w:tcPr>
            <w:tcW w:w="2439" w:type="dxa"/>
          </w:tcPr>
          <w:p w14:paraId="237BDCF3" w14:textId="2E1FA40F" w:rsidR="00C322C1" w:rsidRPr="0030195D" w:rsidRDefault="006171EE"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0</w:t>
            </w:r>
            <w:r w:rsidR="00977BAD">
              <w:rPr>
                <w:rFonts w:asciiTheme="minorHAnsi" w:hAnsiTheme="minorHAnsi" w:cstheme="minorHAnsi"/>
                <w:sz w:val="22"/>
                <w:szCs w:val="22"/>
                <w:lang w:val="en-US"/>
              </w:rPr>
              <w:t>9</w:t>
            </w:r>
            <w:r w:rsidR="00C322C1" w:rsidRPr="0030195D">
              <w:rPr>
                <w:rFonts w:asciiTheme="minorHAnsi" w:hAnsiTheme="minorHAnsi" w:cstheme="minorHAnsi"/>
                <w:sz w:val="22"/>
                <w:szCs w:val="22"/>
                <w:lang w:val="en-US"/>
              </w:rPr>
              <w:t xml:space="preserve">:30 – </w:t>
            </w:r>
            <w:r w:rsidR="00977BAD">
              <w:rPr>
                <w:rFonts w:asciiTheme="minorHAnsi" w:hAnsiTheme="minorHAnsi" w:cstheme="minorHAnsi"/>
                <w:sz w:val="22"/>
                <w:szCs w:val="22"/>
                <w:lang w:val="en-US"/>
              </w:rPr>
              <w:t>10</w:t>
            </w:r>
            <w:r w:rsidR="00C322C1" w:rsidRPr="0030195D">
              <w:rPr>
                <w:rFonts w:asciiTheme="minorHAnsi" w:hAnsiTheme="minorHAnsi" w:cstheme="minorHAnsi"/>
                <w:sz w:val="22"/>
                <w:szCs w:val="22"/>
                <w:lang w:val="en-US"/>
              </w:rPr>
              <w:t xml:space="preserve">:00 </w:t>
            </w:r>
          </w:p>
        </w:tc>
        <w:tc>
          <w:tcPr>
            <w:tcW w:w="7282" w:type="dxa"/>
          </w:tcPr>
          <w:p w14:paraId="61D80A20"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Online networking and testing of video and audio </w:t>
            </w:r>
          </w:p>
        </w:tc>
      </w:tr>
      <w:tr w:rsidR="00C322C1" w:rsidRPr="0030195D" w14:paraId="4C79E9DA" w14:textId="77777777" w:rsidTr="007B2F4A">
        <w:tc>
          <w:tcPr>
            <w:tcW w:w="2439" w:type="dxa"/>
          </w:tcPr>
          <w:p w14:paraId="5B06C3DC" w14:textId="3B50684C" w:rsidR="00C322C1" w:rsidRPr="0030195D" w:rsidRDefault="00977BAD" w:rsidP="00997D12">
            <w:pPr>
              <w:pStyle w:val="BDTSubjectdetail"/>
              <w:spacing w:before="60" w:after="120"/>
              <w:rPr>
                <w:rFonts w:asciiTheme="minorHAnsi" w:hAnsiTheme="minorHAnsi" w:cstheme="minorHAnsi"/>
                <w:sz w:val="22"/>
                <w:szCs w:val="22"/>
                <w:lang w:val="en-US"/>
              </w:rPr>
            </w:pPr>
            <w:r>
              <w:rPr>
                <w:rFonts w:asciiTheme="minorHAnsi" w:hAnsiTheme="minorHAnsi" w:cstheme="minorHAnsi"/>
                <w:sz w:val="22"/>
                <w:szCs w:val="22"/>
                <w:lang w:val="en-US"/>
              </w:rPr>
              <w:t>10</w:t>
            </w:r>
            <w:r w:rsidR="00C322C1" w:rsidRPr="0030195D">
              <w:rPr>
                <w:rFonts w:asciiTheme="minorHAnsi" w:hAnsiTheme="minorHAnsi" w:cstheme="minorHAnsi"/>
                <w:sz w:val="22"/>
                <w:szCs w:val="22"/>
                <w:lang w:val="en-US"/>
              </w:rPr>
              <w:t xml:space="preserve">:00 – </w:t>
            </w:r>
            <w:r>
              <w:rPr>
                <w:rFonts w:asciiTheme="minorHAnsi" w:hAnsiTheme="minorHAnsi" w:cstheme="minorHAnsi"/>
                <w:sz w:val="22"/>
                <w:szCs w:val="22"/>
                <w:lang w:val="en-US"/>
              </w:rPr>
              <w:t>10</w:t>
            </w:r>
            <w:r w:rsidR="00C322C1" w:rsidRPr="0030195D">
              <w:rPr>
                <w:rFonts w:asciiTheme="minorHAnsi" w:hAnsiTheme="minorHAnsi" w:cstheme="minorHAnsi"/>
                <w:sz w:val="22"/>
                <w:szCs w:val="22"/>
                <w:lang w:val="en-US"/>
              </w:rPr>
              <w:t xml:space="preserve">:15 </w:t>
            </w:r>
          </w:p>
        </w:tc>
        <w:tc>
          <w:tcPr>
            <w:tcW w:w="7282" w:type="dxa"/>
          </w:tcPr>
          <w:p w14:paraId="2D94C563"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Opening  </w:t>
            </w:r>
          </w:p>
          <w:p w14:paraId="3F65211C" w14:textId="74784217" w:rsidR="00C322C1"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Welcome remarks by ITU</w:t>
            </w:r>
          </w:p>
          <w:p w14:paraId="25B40737" w14:textId="77777777" w:rsidR="00C322C1" w:rsidRPr="0030195D"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Remarks by the outgoing Chair</w:t>
            </w:r>
          </w:p>
          <w:p w14:paraId="06858CDF" w14:textId="77777777" w:rsidR="00C322C1" w:rsidRPr="0030195D" w:rsidRDefault="00C322C1" w:rsidP="00997D12">
            <w:pPr>
              <w:pStyle w:val="BDTSubjectdetail"/>
              <w:numPr>
                <w:ilvl w:val="0"/>
                <w:numId w:val="10"/>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Confirmation of and remarks by the incoming Chair</w:t>
            </w:r>
          </w:p>
        </w:tc>
      </w:tr>
      <w:tr w:rsidR="00C322C1" w:rsidRPr="0030195D" w14:paraId="151A3B1B" w14:textId="77777777" w:rsidTr="007B2F4A">
        <w:tc>
          <w:tcPr>
            <w:tcW w:w="2439" w:type="dxa"/>
            <w:shd w:val="clear" w:color="auto" w:fill="BDD6EE" w:themeFill="accent1" w:themeFillTint="66"/>
          </w:tcPr>
          <w:p w14:paraId="7C0D3BCA" w14:textId="77777777" w:rsidR="00C322C1" w:rsidRPr="0030195D" w:rsidRDefault="00C322C1" w:rsidP="00997D12">
            <w:pPr>
              <w:pStyle w:val="BDTSubjectdetail"/>
              <w:spacing w:before="60" w:after="120"/>
              <w:rPr>
                <w:rFonts w:asciiTheme="minorHAnsi" w:hAnsiTheme="minorHAnsi" w:cstheme="minorHAnsi"/>
                <w:sz w:val="22"/>
                <w:szCs w:val="22"/>
                <w:lang w:val="en-US"/>
              </w:rPr>
            </w:pPr>
          </w:p>
        </w:tc>
        <w:tc>
          <w:tcPr>
            <w:tcW w:w="7282" w:type="dxa"/>
            <w:shd w:val="clear" w:color="auto" w:fill="BDD6EE" w:themeFill="accent1" w:themeFillTint="66"/>
          </w:tcPr>
          <w:p w14:paraId="22BBAE4B" w14:textId="13E5CE01"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sz w:val="22"/>
                <w:szCs w:val="22"/>
                <w:lang w:val="en-US"/>
              </w:rPr>
              <w:t xml:space="preserve">Group picture </w:t>
            </w:r>
          </w:p>
        </w:tc>
      </w:tr>
      <w:tr w:rsidR="00C322C1" w:rsidRPr="0030195D" w14:paraId="1805A70F" w14:textId="77777777" w:rsidTr="007B2F4A">
        <w:trPr>
          <w:trHeight w:val="761"/>
        </w:trPr>
        <w:tc>
          <w:tcPr>
            <w:tcW w:w="2439" w:type="dxa"/>
          </w:tcPr>
          <w:p w14:paraId="60BB3390" w14:textId="05FB0BAF" w:rsidR="00C322C1" w:rsidRPr="0030195D" w:rsidRDefault="00977BAD" w:rsidP="00F41D76">
            <w:pPr>
              <w:pStyle w:val="BDTSubjectdetail"/>
              <w:spacing w:before="60" w:after="120"/>
              <w:rPr>
                <w:rFonts w:asciiTheme="minorHAnsi" w:hAnsiTheme="minorHAnsi" w:cstheme="minorHAnsi"/>
                <w:sz w:val="22"/>
                <w:szCs w:val="22"/>
                <w:lang w:val="en-US"/>
              </w:rPr>
            </w:pPr>
            <w:r>
              <w:rPr>
                <w:rFonts w:asciiTheme="minorHAnsi" w:hAnsiTheme="minorHAnsi" w:cstheme="minorHAnsi"/>
                <w:sz w:val="22"/>
                <w:szCs w:val="22"/>
                <w:lang w:val="en-US"/>
              </w:rPr>
              <w:t>1</w:t>
            </w:r>
            <w:r w:rsidR="008B54CB">
              <w:rPr>
                <w:rFonts w:asciiTheme="minorHAnsi" w:hAnsiTheme="minorHAnsi" w:cstheme="minorHAnsi"/>
                <w:sz w:val="22"/>
                <w:szCs w:val="22"/>
                <w:lang w:val="en-US"/>
              </w:rPr>
              <w:t>0</w:t>
            </w:r>
            <w:r w:rsidR="00C322C1" w:rsidRPr="0030195D">
              <w:rPr>
                <w:rFonts w:asciiTheme="minorHAnsi" w:hAnsiTheme="minorHAnsi" w:cstheme="minorHAnsi"/>
                <w:sz w:val="22"/>
                <w:szCs w:val="22"/>
                <w:lang w:val="en-US"/>
              </w:rPr>
              <w:t>:</w:t>
            </w:r>
            <w:r w:rsidR="00430C95" w:rsidRPr="0030195D">
              <w:rPr>
                <w:rFonts w:asciiTheme="minorHAnsi" w:hAnsiTheme="minorHAnsi" w:cstheme="minorHAnsi"/>
                <w:sz w:val="22"/>
                <w:szCs w:val="22"/>
                <w:lang w:val="en-US"/>
              </w:rPr>
              <w:t>15</w:t>
            </w:r>
            <w:r w:rsidR="00C322C1" w:rsidRPr="0030195D">
              <w:rPr>
                <w:rFonts w:asciiTheme="minorHAnsi" w:hAnsiTheme="minorHAnsi" w:cstheme="minorHAnsi"/>
                <w:sz w:val="22"/>
                <w:szCs w:val="22"/>
                <w:lang w:val="en-US"/>
              </w:rPr>
              <w:t xml:space="preserve"> </w:t>
            </w:r>
            <w:r w:rsidR="00A01D6D" w:rsidRPr="00A01D6D">
              <w:rPr>
                <w:rFonts w:asciiTheme="minorHAnsi" w:hAnsiTheme="minorHAnsi" w:cstheme="minorHAnsi"/>
                <w:sz w:val="22"/>
                <w:szCs w:val="22"/>
                <w:lang w:val="en-US"/>
              </w:rPr>
              <w:t xml:space="preserve"> –</w:t>
            </w:r>
            <w:r w:rsidR="00C322C1" w:rsidRPr="0030195D">
              <w:rPr>
                <w:rFonts w:asciiTheme="minorHAnsi" w:hAnsiTheme="minorHAnsi" w:cstheme="minorHAnsi"/>
                <w:sz w:val="22"/>
                <w:szCs w:val="22"/>
                <w:lang w:val="en-US"/>
              </w:rPr>
              <w:t xml:space="preserve"> </w:t>
            </w:r>
            <w:r>
              <w:rPr>
                <w:rFonts w:asciiTheme="minorHAnsi" w:hAnsiTheme="minorHAnsi" w:cstheme="minorHAnsi"/>
                <w:sz w:val="22"/>
                <w:szCs w:val="22"/>
                <w:lang w:val="en-US"/>
              </w:rPr>
              <w:t>1</w:t>
            </w:r>
            <w:r w:rsidR="008B54CB">
              <w:rPr>
                <w:rFonts w:asciiTheme="minorHAnsi" w:hAnsiTheme="minorHAnsi" w:cstheme="minorHAnsi"/>
                <w:sz w:val="22"/>
                <w:szCs w:val="22"/>
                <w:lang w:val="en-US"/>
              </w:rPr>
              <w:t>1</w:t>
            </w:r>
            <w:r w:rsidR="00C322C1" w:rsidRPr="0030195D">
              <w:rPr>
                <w:rFonts w:asciiTheme="minorHAnsi" w:hAnsiTheme="minorHAnsi" w:cstheme="minorHAnsi"/>
                <w:sz w:val="22"/>
                <w:szCs w:val="22"/>
                <w:lang w:val="en-US"/>
              </w:rPr>
              <w:t>:</w:t>
            </w:r>
            <w:r w:rsidR="00F41D76">
              <w:rPr>
                <w:rFonts w:asciiTheme="minorHAnsi" w:hAnsiTheme="minorHAnsi" w:cstheme="minorHAnsi"/>
                <w:sz w:val="22"/>
                <w:szCs w:val="22"/>
                <w:lang w:val="en-US"/>
              </w:rPr>
              <w:t>3</w:t>
            </w:r>
            <w:r w:rsidR="006171EE" w:rsidRPr="0030195D">
              <w:rPr>
                <w:rFonts w:asciiTheme="minorHAnsi" w:hAnsiTheme="minorHAnsi" w:cstheme="minorHAnsi"/>
                <w:sz w:val="22"/>
                <w:szCs w:val="22"/>
                <w:lang w:val="en-US"/>
              </w:rPr>
              <w:t>0</w:t>
            </w:r>
            <w:r w:rsidR="00C322C1" w:rsidRPr="0030195D">
              <w:rPr>
                <w:rFonts w:asciiTheme="minorHAnsi" w:hAnsiTheme="minorHAnsi" w:cstheme="minorHAnsi"/>
                <w:sz w:val="22"/>
                <w:szCs w:val="22"/>
                <w:lang w:val="en-US"/>
              </w:rPr>
              <w:t xml:space="preserve"> </w:t>
            </w:r>
          </w:p>
          <w:p w14:paraId="08B5F6BB" w14:textId="77777777" w:rsidR="00C322C1" w:rsidRPr="0030195D" w:rsidRDefault="00C322C1" w:rsidP="00997D12">
            <w:pPr>
              <w:pStyle w:val="BDTSubjectdetail"/>
              <w:spacing w:before="60" w:after="120"/>
              <w:rPr>
                <w:rFonts w:asciiTheme="minorHAnsi" w:hAnsiTheme="minorHAnsi" w:cstheme="minorHAnsi"/>
                <w:sz w:val="22"/>
                <w:szCs w:val="22"/>
                <w:lang w:val="en-US"/>
              </w:rPr>
            </w:pPr>
          </w:p>
        </w:tc>
        <w:tc>
          <w:tcPr>
            <w:tcW w:w="7282" w:type="dxa"/>
          </w:tcPr>
          <w:p w14:paraId="6EAF4652" w14:textId="77777777" w:rsidR="006171EE" w:rsidRPr="0030195D" w:rsidRDefault="00C322C1" w:rsidP="00997D12">
            <w:pPr>
              <w:pStyle w:val="BDTSubjectdetail"/>
              <w:spacing w:before="60" w:after="120"/>
              <w:jc w:val="both"/>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Centres of Excellence presentations: 2020 implementation and training plans for 202</w:t>
            </w:r>
            <w:r w:rsidR="002A1691" w:rsidRPr="0030195D">
              <w:rPr>
                <w:rFonts w:asciiTheme="minorHAnsi" w:hAnsiTheme="minorHAnsi" w:cstheme="minorHAnsi"/>
                <w:b/>
                <w:bCs/>
                <w:sz w:val="22"/>
                <w:szCs w:val="22"/>
                <w:lang w:val="en-US"/>
              </w:rPr>
              <w:t>1</w:t>
            </w:r>
          </w:p>
          <w:p w14:paraId="47C70820" w14:textId="470FADA9" w:rsidR="00C322C1" w:rsidRPr="0030195D" w:rsidRDefault="00430C95" w:rsidP="00997D12">
            <w:pPr>
              <w:pStyle w:val="BDTSubjectdetail"/>
              <w:spacing w:before="60" w:after="120"/>
              <w:jc w:val="both"/>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ITU will </w:t>
            </w:r>
            <w:r w:rsidR="006171EE" w:rsidRPr="0030195D">
              <w:rPr>
                <w:rFonts w:asciiTheme="minorHAnsi" w:hAnsiTheme="minorHAnsi" w:cstheme="minorHAnsi"/>
                <w:sz w:val="22"/>
                <w:szCs w:val="22"/>
                <w:lang w:val="en-US"/>
              </w:rPr>
              <w:t xml:space="preserve">briefly </w:t>
            </w:r>
            <w:r w:rsidRPr="0030195D">
              <w:rPr>
                <w:rFonts w:asciiTheme="minorHAnsi" w:hAnsiTheme="minorHAnsi" w:cstheme="minorHAnsi"/>
                <w:sz w:val="22"/>
                <w:szCs w:val="22"/>
                <w:lang w:val="en-US"/>
              </w:rPr>
              <w:t xml:space="preserve">share </w:t>
            </w:r>
            <w:r w:rsidR="006171EE" w:rsidRPr="0030195D">
              <w:rPr>
                <w:rFonts w:asciiTheme="minorHAnsi" w:hAnsiTheme="minorHAnsi" w:cstheme="minorHAnsi"/>
                <w:sz w:val="22"/>
                <w:szCs w:val="22"/>
                <w:lang w:val="en-US"/>
              </w:rPr>
              <w:t xml:space="preserve">an overview of the </w:t>
            </w:r>
            <w:r w:rsidRPr="0030195D">
              <w:rPr>
                <w:rFonts w:asciiTheme="minorHAnsi" w:hAnsiTheme="minorHAnsi" w:cstheme="minorHAnsi"/>
                <w:sz w:val="22"/>
                <w:szCs w:val="22"/>
                <w:lang w:val="en-US"/>
              </w:rPr>
              <w:t xml:space="preserve">status of implementation </w:t>
            </w:r>
            <w:r w:rsidR="006171EE" w:rsidRPr="0030195D">
              <w:rPr>
                <w:rFonts w:asciiTheme="minorHAnsi" w:hAnsiTheme="minorHAnsi" w:cstheme="minorHAnsi"/>
                <w:sz w:val="22"/>
                <w:szCs w:val="22"/>
                <w:lang w:val="en-US"/>
              </w:rPr>
              <w:t>in the region for 2020</w:t>
            </w:r>
            <w:r w:rsidRPr="0030195D">
              <w:rPr>
                <w:rFonts w:asciiTheme="minorHAnsi" w:hAnsiTheme="minorHAnsi" w:cstheme="minorHAnsi"/>
                <w:sz w:val="22"/>
                <w:szCs w:val="22"/>
                <w:lang w:val="en-US"/>
              </w:rPr>
              <w:t xml:space="preserve">. </w:t>
            </w:r>
            <w:r w:rsidR="006171EE" w:rsidRPr="0030195D">
              <w:rPr>
                <w:rFonts w:asciiTheme="minorHAnsi" w:hAnsiTheme="minorHAnsi" w:cstheme="minorHAnsi"/>
                <w:sz w:val="22"/>
                <w:szCs w:val="22"/>
                <w:lang w:val="en-US"/>
              </w:rPr>
              <w:t>Then e</w:t>
            </w:r>
            <w:r w:rsidR="00C322C1" w:rsidRPr="0030195D">
              <w:rPr>
                <w:rFonts w:asciiTheme="minorHAnsi" w:hAnsiTheme="minorHAnsi" w:cstheme="minorHAnsi"/>
                <w:sz w:val="22"/>
                <w:szCs w:val="22"/>
                <w:lang w:val="en-US"/>
              </w:rPr>
              <w:t>ach CoE will report on the implementation of their 2020 activities. Each presentation should cover the courses that were implemented</w:t>
            </w:r>
            <w:r w:rsidR="00F50F74" w:rsidRPr="0030195D">
              <w:rPr>
                <w:rFonts w:asciiTheme="minorHAnsi" w:hAnsiTheme="minorHAnsi" w:cstheme="minorHAnsi"/>
                <w:sz w:val="22"/>
                <w:szCs w:val="22"/>
                <w:lang w:val="en-US"/>
              </w:rPr>
              <w:t xml:space="preserve"> against the courses </w:t>
            </w:r>
            <w:r w:rsidR="001C4714" w:rsidRPr="0030195D">
              <w:rPr>
                <w:rFonts w:asciiTheme="minorHAnsi" w:hAnsiTheme="minorHAnsi" w:cstheme="minorHAnsi"/>
                <w:sz w:val="22"/>
                <w:szCs w:val="22"/>
                <w:lang w:val="en-US"/>
              </w:rPr>
              <w:t>planned throughout</w:t>
            </w:r>
            <w:r w:rsidR="00C322C1" w:rsidRPr="0030195D">
              <w:rPr>
                <w:rFonts w:asciiTheme="minorHAnsi" w:hAnsiTheme="minorHAnsi" w:cstheme="minorHAnsi"/>
                <w:sz w:val="22"/>
                <w:szCs w:val="22"/>
                <w:lang w:val="en-US"/>
              </w:rPr>
              <w:t xml:space="preserve"> the entire year (number of participants, feedback received, certificates issues </w:t>
            </w:r>
            <w:r w:rsidR="000135C8" w:rsidRPr="0030195D">
              <w:rPr>
                <w:rFonts w:asciiTheme="minorHAnsi" w:hAnsiTheme="minorHAnsi" w:cstheme="minorHAnsi"/>
                <w:sz w:val="22"/>
                <w:szCs w:val="22"/>
                <w:lang w:val="en-US"/>
              </w:rPr>
              <w:t>etc.</w:t>
            </w:r>
            <w:r w:rsidR="00C322C1" w:rsidRPr="0030195D">
              <w:rPr>
                <w:rFonts w:asciiTheme="minorHAnsi" w:hAnsiTheme="minorHAnsi" w:cstheme="minorHAnsi"/>
                <w:sz w:val="22"/>
                <w:szCs w:val="22"/>
                <w:lang w:val="en-US"/>
              </w:rPr>
              <w:t>), issues faced and lessons learnt, including those from COVID</w:t>
            </w:r>
            <w:r w:rsidRPr="0030195D">
              <w:rPr>
                <w:rFonts w:asciiTheme="minorHAnsi" w:hAnsiTheme="minorHAnsi" w:cstheme="minorHAnsi"/>
                <w:sz w:val="22"/>
                <w:szCs w:val="22"/>
                <w:lang w:val="en-US"/>
              </w:rPr>
              <w:t>-19</w:t>
            </w:r>
            <w:r w:rsidR="00C322C1" w:rsidRPr="0030195D">
              <w:rPr>
                <w:rFonts w:asciiTheme="minorHAnsi" w:hAnsiTheme="minorHAnsi" w:cstheme="minorHAnsi"/>
                <w:sz w:val="22"/>
                <w:szCs w:val="22"/>
                <w:lang w:val="en-US"/>
              </w:rPr>
              <w:t xml:space="preserve">. </w:t>
            </w:r>
          </w:p>
          <w:p w14:paraId="398F8333" w14:textId="69E4ADC2" w:rsidR="00C322C1" w:rsidRPr="0030195D" w:rsidRDefault="00C322C1" w:rsidP="00997D12">
            <w:pPr>
              <w:pStyle w:val="BDTSubjectdetail"/>
              <w:spacing w:before="60" w:after="120"/>
              <w:jc w:val="both"/>
              <w:rPr>
                <w:rFonts w:asciiTheme="minorHAnsi" w:hAnsiTheme="minorHAnsi" w:cstheme="minorHAnsi"/>
                <w:sz w:val="22"/>
                <w:szCs w:val="22"/>
                <w:lang w:val="en-US"/>
              </w:rPr>
            </w:pPr>
            <w:r w:rsidRPr="0030195D">
              <w:rPr>
                <w:rFonts w:asciiTheme="minorHAnsi" w:hAnsiTheme="minorHAnsi" w:cstheme="minorHAnsi"/>
                <w:sz w:val="22"/>
                <w:szCs w:val="22"/>
                <w:lang w:val="en-US"/>
              </w:rPr>
              <w:t>Each CoE will also present their proposals for the training courses they are planning to deliver in 2021, including the topics, exact dates, training fees charged, audience targeted etc.</w:t>
            </w:r>
            <w:r w:rsidR="00CF06D0" w:rsidRPr="0030195D">
              <w:rPr>
                <w:rFonts w:asciiTheme="minorHAnsi" w:hAnsiTheme="minorHAnsi" w:cstheme="minorHAnsi"/>
                <w:sz w:val="22"/>
                <w:szCs w:val="22"/>
                <w:lang w:val="en-US"/>
              </w:rPr>
              <w:t xml:space="preserve"> </w:t>
            </w:r>
            <w:r w:rsidR="001C4714" w:rsidRPr="0030195D">
              <w:rPr>
                <w:rFonts w:asciiTheme="minorHAnsi" w:hAnsiTheme="minorHAnsi" w:cstheme="minorHAnsi"/>
                <w:sz w:val="22"/>
                <w:szCs w:val="22"/>
                <w:lang w:val="en-US"/>
              </w:rPr>
              <w:t>CoEs are expected to submit th</w:t>
            </w:r>
            <w:r w:rsidR="00CF06D0" w:rsidRPr="0030195D">
              <w:rPr>
                <w:rFonts w:asciiTheme="minorHAnsi" w:hAnsiTheme="minorHAnsi" w:cstheme="minorHAnsi"/>
                <w:sz w:val="22"/>
                <w:szCs w:val="22"/>
                <w:lang w:val="en-US"/>
              </w:rPr>
              <w:t>e</w:t>
            </w:r>
            <w:r w:rsidR="001C4714" w:rsidRPr="0030195D">
              <w:rPr>
                <w:rFonts w:asciiTheme="minorHAnsi" w:hAnsiTheme="minorHAnsi" w:cstheme="minorHAnsi"/>
                <w:sz w:val="22"/>
                <w:szCs w:val="22"/>
                <w:lang w:val="en-US"/>
              </w:rPr>
              <w:t xml:space="preserve"> information on the </w:t>
            </w:r>
            <w:r w:rsidR="00CF06D0" w:rsidRPr="0030195D">
              <w:rPr>
                <w:rFonts w:asciiTheme="minorHAnsi" w:hAnsiTheme="minorHAnsi" w:cstheme="minorHAnsi"/>
                <w:sz w:val="22"/>
                <w:szCs w:val="22"/>
                <w:lang w:val="en-US"/>
              </w:rPr>
              <w:t>c</w:t>
            </w:r>
            <w:r w:rsidR="001C4714" w:rsidRPr="0030195D">
              <w:rPr>
                <w:rFonts w:asciiTheme="minorHAnsi" w:hAnsiTheme="minorHAnsi" w:cstheme="minorHAnsi"/>
                <w:sz w:val="22"/>
                <w:szCs w:val="22"/>
                <w:lang w:val="en-US"/>
              </w:rPr>
              <w:t xml:space="preserve">ourse description template </w:t>
            </w:r>
            <w:r w:rsidR="00CF06D0" w:rsidRPr="0030195D">
              <w:rPr>
                <w:rFonts w:asciiTheme="minorHAnsi" w:hAnsiTheme="minorHAnsi" w:cstheme="minorHAnsi"/>
                <w:sz w:val="22"/>
                <w:szCs w:val="22"/>
                <w:lang w:val="en-US"/>
              </w:rPr>
              <w:t xml:space="preserve">provided by ITU </w:t>
            </w:r>
            <w:r w:rsidR="001C4714" w:rsidRPr="0030195D">
              <w:rPr>
                <w:rFonts w:asciiTheme="minorHAnsi" w:hAnsiTheme="minorHAnsi" w:cstheme="minorHAnsi"/>
                <w:sz w:val="22"/>
                <w:szCs w:val="22"/>
                <w:lang w:val="en-US"/>
              </w:rPr>
              <w:t>and ensure that every field in the template is completed</w:t>
            </w:r>
            <w:r w:rsidR="00CF06D0" w:rsidRPr="0030195D">
              <w:rPr>
                <w:rFonts w:asciiTheme="minorHAnsi" w:hAnsiTheme="minorHAnsi" w:cstheme="minorHAnsi"/>
                <w:sz w:val="22"/>
                <w:szCs w:val="22"/>
                <w:lang w:val="en-US"/>
              </w:rPr>
              <w:t>, three weeks before the SC meeting</w:t>
            </w:r>
            <w:r w:rsidR="001C4714" w:rsidRPr="0030195D">
              <w:rPr>
                <w:rFonts w:asciiTheme="minorHAnsi" w:hAnsiTheme="minorHAnsi" w:cstheme="minorHAnsi"/>
                <w:sz w:val="22"/>
                <w:szCs w:val="22"/>
                <w:lang w:val="en-US"/>
              </w:rPr>
              <w:t>.</w:t>
            </w:r>
            <w:r w:rsidRPr="0030195D">
              <w:rPr>
                <w:rFonts w:asciiTheme="minorHAnsi" w:hAnsiTheme="minorHAnsi" w:cstheme="minorHAnsi"/>
                <w:sz w:val="22"/>
                <w:szCs w:val="22"/>
                <w:lang w:val="en-US"/>
              </w:rPr>
              <w:t xml:space="preserve"> CoEs are expected to deliver at least 2 training courses per priority area per year. In addition, CoEs may offer courses on emerging topics outside their priority areas if not covered by any other CoE in the region. The objective of the discussion is to agree on the draft training schedule for 2021. </w:t>
            </w:r>
          </w:p>
          <w:p w14:paraId="6BEC9EE3" w14:textId="5CE3EF0F" w:rsidR="007B2F4A" w:rsidRPr="00612884" w:rsidRDefault="00612884" w:rsidP="00A01D6D">
            <w:pPr>
              <w:pStyle w:val="BDTSubjectdetail"/>
              <w:numPr>
                <w:ilvl w:val="0"/>
                <w:numId w:val="12"/>
              </w:numPr>
              <w:spacing w:before="60" w:after="120"/>
              <w:rPr>
                <w:rFonts w:asciiTheme="minorHAnsi" w:hAnsiTheme="minorHAnsi" w:cstheme="minorHAnsi"/>
                <w:b/>
                <w:sz w:val="22"/>
                <w:szCs w:val="22"/>
                <w:lang w:val="en-US"/>
              </w:rPr>
            </w:pPr>
            <w:r w:rsidRPr="00612884">
              <w:rPr>
                <w:rFonts w:asciiTheme="minorHAnsi" w:hAnsiTheme="minorHAnsi" w:cstheme="minorHAnsi"/>
                <w:b/>
                <w:sz w:val="22"/>
                <w:szCs w:val="22"/>
                <w:lang w:val="en-US"/>
              </w:rPr>
              <w:t xml:space="preserve">Presentation by </w:t>
            </w:r>
            <w:r w:rsidR="007B2F4A" w:rsidRPr="00612884">
              <w:rPr>
                <w:rFonts w:asciiTheme="minorHAnsi" w:hAnsiTheme="minorHAnsi" w:cstheme="minorHAnsi"/>
                <w:b/>
                <w:sz w:val="22"/>
                <w:szCs w:val="22"/>
                <w:lang w:val="en-US"/>
              </w:rPr>
              <w:t>ITU</w:t>
            </w:r>
            <w:r w:rsidRPr="00612884">
              <w:rPr>
                <w:rFonts w:asciiTheme="minorHAnsi" w:hAnsiTheme="minorHAnsi" w:cstheme="minorHAnsi"/>
                <w:b/>
                <w:sz w:val="22"/>
                <w:szCs w:val="22"/>
                <w:lang w:val="en-US"/>
              </w:rPr>
              <w:t xml:space="preserve"> (</w:t>
            </w:r>
            <w:r w:rsidR="00A01D6D">
              <w:rPr>
                <w:rFonts w:asciiTheme="minorHAnsi" w:hAnsiTheme="minorHAnsi" w:cstheme="minorHAnsi"/>
                <w:b/>
                <w:sz w:val="22"/>
                <w:szCs w:val="22"/>
                <w:lang w:val="en-US"/>
              </w:rPr>
              <w:t>ARB-</w:t>
            </w:r>
            <w:r w:rsidRPr="00612884">
              <w:rPr>
                <w:rFonts w:asciiTheme="minorHAnsi" w:hAnsiTheme="minorHAnsi" w:cstheme="minorHAnsi"/>
                <w:b/>
                <w:sz w:val="22"/>
                <w:szCs w:val="22"/>
                <w:lang w:val="en-US"/>
              </w:rPr>
              <w:t>RO)</w:t>
            </w:r>
          </w:p>
          <w:p w14:paraId="52DC4C51" w14:textId="622852A2" w:rsidR="007B2F4A" w:rsidRPr="0030195D" w:rsidRDefault="006171EE" w:rsidP="007B2F4A">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Overview of </w:t>
            </w:r>
            <w:r w:rsidR="007B2F4A" w:rsidRPr="0030195D">
              <w:rPr>
                <w:rFonts w:asciiTheme="minorHAnsi" w:hAnsiTheme="minorHAnsi" w:cstheme="minorHAnsi"/>
                <w:sz w:val="22"/>
                <w:szCs w:val="22"/>
                <w:lang w:val="en-US"/>
              </w:rPr>
              <w:t xml:space="preserve">status of implementation </w:t>
            </w:r>
            <w:r w:rsidRPr="0030195D">
              <w:rPr>
                <w:rFonts w:asciiTheme="minorHAnsi" w:hAnsiTheme="minorHAnsi" w:cstheme="minorHAnsi"/>
                <w:sz w:val="22"/>
                <w:szCs w:val="22"/>
                <w:lang w:val="en-US"/>
              </w:rPr>
              <w:t>in the region</w:t>
            </w:r>
          </w:p>
          <w:p w14:paraId="51A9119F" w14:textId="59F91F97" w:rsidR="00C322C1" w:rsidRPr="00612884" w:rsidRDefault="007F07FC" w:rsidP="00A01D6D">
            <w:pPr>
              <w:pStyle w:val="BDTSubjectdetail"/>
              <w:numPr>
                <w:ilvl w:val="0"/>
                <w:numId w:val="12"/>
              </w:numPr>
              <w:spacing w:before="60" w:after="120"/>
              <w:rPr>
                <w:rFonts w:asciiTheme="minorHAnsi" w:hAnsiTheme="minorHAnsi" w:cstheme="minorHAnsi"/>
                <w:b/>
                <w:sz w:val="22"/>
                <w:szCs w:val="22"/>
                <w:lang w:val="en-US"/>
              </w:rPr>
            </w:pPr>
            <w:r w:rsidRPr="00612884">
              <w:rPr>
                <w:rFonts w:asciiTheme="minorHAnsi" w:hAnsiTheme="minorHAnsi" w:cstheme="minorHAnsi"/>
                <w:b/>
                <w:sz w:val="22"/>
                <w:szCs w:val="22"/>
                <w:lang w:val="en-US"/>
              </w:rPr>
              <w:t xml:space="preserve">Presentation by </w:t>
            </w:r>
            <w:r w:rsidR="000C71E7">
              <w:rPr>
                <w:rFonts w:asciiTheme="minorHAnsi" w:hAnsiTheme="minorHAnsi" w:cstheme="minorHAnsi"/>
                <w:b/>
                <w:sz w:val="22"/>
                <w:szCs w:val="22"/>
                <w:lang w:val="en-US"/>
              </w:rPr>
              <w:t>SUDACAD</w:t>
            </w:r>
          </w:p>
          <w:p w14:paraId="5E15CF49" w14:textId="77777777" w:rsidR="00C322C1" w:rsidRPr="0030195D" w:rsidRDefault="00C322C1" w:rsidP="00997D12">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2ACA0062" w14:textId="185297BB" w:rsidR="007F07FC" w:rsidRPr="00612884" w:rsidRDefault="006171EE" w:rsidP="007F07FC">
            <w:pPr>
              <w:pStyle w:val="ListParagraph"/>
              <w:numPr>
                <w:ilvl w:val="0"/>
                <w:numId w:val="12"/>
              </w:numPr>
              <w:rPr>
                <w:rFonts w:asciiTheme="minorHAnsi" w:eastAsia="SimSun" w:hAnsiTheme="minorHAnsi" w:cstheme="minorHAnsi"/>
                <w:b/>
                <w:sz w:val="22"/>
                <w:lang w:eastAsia="en-US"/>
              </w:rPr>
            </w:pPr>
            <w:r w:rsidRPr="00612884">
              <w:rPr>
                <w:rFonts w:asciiTheme="minorHAnsi" w:hAnsiTheme="minorHAnsi" w:cstheme="minorHAnsi"/>
                <w:b/>
                <w:sz w:val="22"/>
              </w:rPr>
              <w:t xml:space="preserve">Presentation by </w:t>
            </w:r>
            <w:r w:rsidR="000C71E7">
              <w:rPr>
                <w:rFonts w:asciiTheme="minorHAnsi" w:eastAsia="SimSun" w:hAnsiTheme="minorHAnsi" w:cstheme="minorHAnsi"/>
                <w:b/>
                <w:sz w:val="22"/>
                <w:lang w:eastAsia="en-US"/>
              </w:rPr>
              <w:t>S2T</w:t>
            </w:r>
            <w:r w:rsidR="000135C8">
              <w:rPr>
                <w:rFonts w:asciiTheme="minorHAnsi" w:eastAsia="SimSun" w:hAnsiTheme="minorHAnsi" w:cstheme="minorHAnsi"/>
                <w:b/>
                <w:sz w:val="22"/>
                <w:lang w:eastAsia="en-US"/>
              </w:rPr>
              <w:t xml:space="preserve"> </w:t>
            </w:r>
          </w:p>
          <w:p w14:paraId="02A499CC" w14:textId="64AF0E71"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7FACE539" w14:textId="6ABF1A97" w:rsidR="006171EE" w:rsidRPr="00612884" w:rsidRDefault="007F07FC" w:rsidP="00A01D6D">
            <w:pPr>
              <w:pStyle w:val="BDTSubjectdetail"/>
              <w:numPr>
                <w:ilvl w:val="0"/>
                <w:numId w:val="12"/>
              </w:numPr>
              <w:spacing w:before="60" w:after="120"/>
              <w:rPr>
                <w:rFonts w:asciiTheme="minorHAnsi" w:hAnsiTheme="minorHAnsi" w:cstheme="minorHAnsi"/>
                <w:b/>
                <w:sz w:val="22"/>
                <w:szCs w:val="22"/>
                <w:lang w:val="fr-FR"/>
              </w:rPr>
            </w:pPr>
            <w:r w:rsidRPr="00612884">
              <w:rPr>
                <w:rFonts w:asciiTheme="minorHAnsi" w:hAnsiTheme="minorHAnsi" w:cstheme="minorHAnsi"/>
                <w:b/>
                <w:sz w:val="22"/>
                <w:szCs w:val="22"/>
                <w:lang w:val="fr-FR"/>
              </w:rPr>
              <w:lastRenderedPageBreak/>
              <w:t>Presentation by</w:t>
            </w:r>
            <w:r w:rsidR="00A01D6D">
              <w:rPr>
                <w:rFonts w:asciiTheme="minorHAnsi" w:hAnsiTheme="minorHAnsi" w:cstheme="minorHAnsi"/>
                <w:b/>
                <w:sz w:val="22"/>
                <w:szCs w:val="22"/>
                <w:lang w:val="fr-FR"/>
              </w:rPr>
              <w:t xml:space="preserve"> </w:t>
            </w:r>
            <w:r w:rsidR="000C71E7">
              <w:rPr>
                <w:rFonts w:asciiTheme="minorHAnsi" w:hAnsiTheme="minorHAnsi" w:cstheme="minorHAnsi"/>
                <w:b/>
                <w:sz w:val="22"/>
                <w:szCs w:val="22"/>
                <w:lang w:val="fr-FR"/>
              </w:rPr>
              <w:t>CITET</w:t>
            </w:r>
            <w:r w:rsidR="000135C8">
              <w:rPr>
                <w:rFonts w:asciiTheme="minorHAnsi" w:hAnsiTheme="minorHAnsi" w:cstheme="minorHAnsi"/>
                <w:b/>
                <w:sz w:val="22"/>
                <w:szCs w:val="22"/>
                <w:lang w:val="fr-FR"/>
              </w:rPr>
              <w:t xml:space="preserve"> </w:t>
            </w:r>
          </w:p>
          <w:p w14:paraId="26E2ABCE" w14:textId="77777777" w:rsidR="006171EE" w:rsidRPr="0030195D" w:rsidRDefault="006171EE" w:rsidP="006171EE">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p w14:paraId="60E5BE33" w14:textId="406BFB75" w:rsidR="006171EE" w:rsidRPr="00612884" w:rsidRDefault="006171EE" w:rsidP="00A01D6D">
            <w:pPr>
              <w:pStyle w:val="BDTSubjectdetail"/>
              <w:numPr>
                <w:ilvl w:val="0"/>
                <w:numId w:val="12"/>
              </w:numPr>
              <w:spacing w:before="60" w:after="120"/>
              <w:rPr>
                <w:rFonts w:asciiTheme="minorHAnsi" w:hAnsiTheme="minorHAnsi" w:cstheme="minorHAnsi"/>
                <w:b/>
                <w:sz w:val="22"/>
                <w:szCs w:val="22"/>
                <w:lang w:val="fr-FR"/>
              </w:rPr>
            </w:pPr>
            <w:r w:rsidRPr="00612884">
              <w:rPr>
                <w:rFonts w:asciiTheme="minorHAnsi" w:hAnsiTheme="minorHAnsi" w:cstheme="minorHAnsi"/>
                <w:b/>
                <w:sz w:val="22"/>
                <w:szCs w:val="22"/>
                <w:lang w:val="fr-FR"/>
              </w:rPr>
              <w:t xml:space="preserve">Presentation by </w:t>
            </w:r>
            <w:r w:rsidR="00FD5C17" w:rsidRPr="00FD5C17">
              <w:rPr>
                <w:rFonts w:asciiTheme="minorHAnsi" w:hAnsiTheme="minorHAnsi" w:cstheme="minorHAnsi"/>
                <w:b/>
                <w:sz w:val="22"/>
                <w:szCs w:val="22"/>
                <w:lang w:val="fr-FR"/>
              </w:rPr>
              <w:t>NAUSS</w:t>
            </w:r>
          </w:p>
          <w:p w14:paraId="7D8FFDB9" w14:textId="3BC1FA29" w:rsidR="00C322C1" w:rsidRPr="000C71E7" w:rsidRDefault="006171EE" w:rsidP="000C71E7">
            <w:pPr>
              <w:pStyle w:val="BDTSubjectdetail"/>
              <w:numPr>
                <w:ilvl w:val="1"/>
                <w:numId w:val="12"/>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r w:rsidRPr="000C71E7">
              <w:rPr>
                <w:rFonts w:asciiTheme="minorHAnsi" w:hAnsiTheme="minorHAnsi" w:cstheme="minorHAnsi"/>
                <w:sz w:val="22"/>
                <w:szCs w:val="22"/>
                <w:lang w:val="en-US"/>
              </w:rPr>
              <w:t xml:space="preserve"> </w:t>
            </w:r>
          </w:p>
        </w:tc>
      </w:tr>
      <w:tr w:rsidR="00C322C1" w:rsidRPr="0030195D" w14:paraId="49901B68" w14:textId="77777777" w:rsidTr="007B2F4A">
        <w:tc>
          <w:tcPr>
            <w:tcW w:w="9721" w:type="dxa"/>
            <w:gridSpan w:val="2"/>
            <w:shd w:val="clear" w:color="auto" w:fill="BDD6EE" w:themeFill="accent1" w:themeFillTint="66"/>
          </w:tcPr>
          <w:p w14:paraId="2BE69FE0" w14:textId="5858F818" w:rsidR="00C322C1" w:rsidRPr="0030195D" w:rsidRDefault="008B54CB" w:rsidP="00997D12">
            <w:pPr>
              <w:pStyle w:val="BDTSubjectdetail"/>
              <w:spacing w:before="60" w:after="120"/>
              <w:jc w:val="center"/>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Virtual </w:t>
            </w:r>
            <w:r w:rsidR="00C322C1" w:rsidRPr="0030195D">
              <w:rPr>
                <w:rFonts w:asciiTheme="minorHAnsi" w:hAnsiTheme="minorHAnsi" w:cstheme="minorHAnsi"/>
                <w:sz w:val="22"/>
                <w:szCs w:val="22"/>
                <w:lang w:val="en-US"/>
              </w:rPr>
              <w:t>Coffee break</w:t>
            </w:r>
          </w:p>
        </w:tc>
      </w:tr>
      <w:tr w:rsidR="00C322C1" w:rsidRPr="0030195D" w14:paraId="3DE86847" w14:textId="77777777" w:rsidTr="007B2F4A">
        <w:tc>
          <w:tcPr>
            <w:tcW w:w="2439" w:type="dxa"/>
          </w:tcPr>
          <w:p w14:paraId="3878461D" w14:textId="7B7CBBC4" w:rsidR="00C322C1" w:rsidRPr="0030195D" w:rsidRDefault="00977BAD" w:rsidP="00F41D76">
            <w:pPr>
              <w:pStyle w:val="BDTSubjectdetail"/>
              <w:spacing w:before="60" w:after="120"/>
              <w:rPr>
                <w:rFonts w:asciiTheme="minorHAnsi" w:hAnsiTheme="minorHAnsi" w:cstheme="minorHAnsi"/>
                <w:sz w:val="22"/>
                <w:szCs w:val="22"/>
                <w:lang w:val="en-US"/>
              </w:rPr>
            </w:pPr>
            <w:r>
              <w:rPr>
                <w:rFonts w:asciiTheme="minorHAnsi" w:hAnsiTheme="minorHAnsi" w:cstheme="minorHAnsi"/>
                <w:sz w:val="22"/>
                <w:szCs w:val="22"/>
                <w:lang w:val="en-US"/>
              </w:rPr>
              <w:t>1</w:t>
            </w:r>
            <w:r w:rsidR="008B54CB">
              <w:rPr>
                <w:rFonts w:asciiTheme="minorHAnsi" w:hAnsiTheme="minorHAnsi" w:cstheme="minorHAnsi"/>
                <w:sz w:val="22"/>
                <w:szCs w:val="22"/>
                <w:lang w:val="en-US"/>
              </w:rPr>
              <w:t>1</w:t>
            </w:r>
            <w:r w:rsidR="00C322C1" w:rsidRPr="0030195D">
              <w:rPr>
                <w:rFonts w:asciiTheme="minorHAnsi" w:hAnsiTheme="minorHAnsi" w:cstheme="minorHAnsi"/>
                <w:sz w:val="22"/>
                <w:szCs w:val="22"/>
                <w:lang w:val="en-US"/>
              </w:rPr>
              <w:t>.</w:t>
            </w:r>
            <w:r>
              <w:rPr>
                <w:rFonts w:asciiTheme="minorHAnsi" w:hAnsiTheme="minorHAnsi" w:cstheme="minorHAnsi"/>
                <w:sz w:val="22"/>
                <w:szCs w:val="22"/>
                <w:lang w:val="en-US"/>
              </w:rPr>
              <w:t>45</w:t>
            </w:r>
            <w:r w:rsidR="006171EE" w:rsidRPr="0030195D">
              <w:rPr>
                <w:rFonts w:asciiTheme="minorHAnsi" w:hAnsiTheme="minorHAnsi" w:cstheme="minorHAnsi"/>
                <w:sz w:val="22"/>
                <w:szCs w:val="22"/>
                <w:lang w:val="en-US"/>
              </w:rPr>
              <w:t>–</w:t>
            </w:r>
            <w:r w:rsidR="00C322C1" w:rsidRPr="0030195D">
              <w:rPr>
                <w:rFonts w:asciiTheme="minorHAnsi" w:hAnsiTheme="minorHAnsi" w:cstheme="minorHAnsi"/>
                <w:sz w:val="22"/>
                <w:szCs w:val="22"/>
                <w:lang w:val="en-US"/>
              </w:rPr>
              <w:t xml:space="preserve"> 1</w:t>
            </w:r>
            <w:r w:rsidR="008B54CB">
              <w:rPr>
                <w:rFonts w:asciiTheme="minorHAnsi" w:hAnsiTheme="minorHAnsi" w:cstheme="minorHAnsi"/>
                <w:sz w:val="22"/>
                <w:szCs w:val="22"/>
                <w:lang w:val="en-US"/>
              </w:rPr>
              <w:t>2</w:t>
            </w:r>
            <w:r w:rsidR="006171EE" w:rsidRPr="0030195D">
              <w:rPr>
                <w:rFonts w:asciiTheme="minorHAnsi" w:hAnsiTheme="minorHAnsi" w:cstheme="minorHAnsi"/>
                <w:sz w:val="22"/>
                <w:szCs w:val="22"/>
                <w:lang w:val="en-US"/>
              </w:rPr>
              <w:t>:</w:t>
            </w:r>
            <w:r w:rsidR="00A305F1">
              <w:rPr>
                <w:rFonts w:asciiTheme="minorHAnsi" w:hAnsiTheme="minorHAnsi" w:cstheme="minorHAnsi"/>
                <w:sz w:val="22"/>
                <w:szCs w:val="22"/>
                <w:lang w:val="en-US"/>
              </w:rPr>
              <w:t>30</w:t>
            </w:r>
          </w:p>
        </w:tc>
        <w:tc>
          <w:tcPr>
            <w:tcW w:w="7282" w:type="dxa"/>
          </w:tcPr>
          <w:p w14:paraId="79269E7F" w14:textId="06F52604" w:rsidR="00C322C1" w:rsidRPr="0030195D" w:rsidRDefault="00C322C1" w:rsidP="00997D12">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b/>
                <w:bCs/>
                <w:sz w:val="22"/>
                <w:szCs w:val="22"/>
                <w:lang w:val="en-US"/>
              </w:rPr>
              <w:t xml:space="preserve">Discussion on strategic and operational issues related to the implementation of the CoE network activities, including </w:t>
            </w:r>
            <w:r w:rsidR="00430C95" w:rsidRPr="0030195D">
              <w:rPr>
                <w:rFonts w:asciiTheme="minorHAnsi" w:hAnsiTheme="minorHAnsi" w:cstheme="minorHAnsi"/>
                <w:b/>
                <w:bCs/>
                <w:sz w:val="22"/>
                <w:szCs w:val="22"/>
                <w:lang w:val="en-US"/>
              </w:rPr>
              <w:t xml:space="preserve">external assessment of ITU capacity development activities, </w:t>
            </w:r>
            <w:r w:rsidRPr="0030195D">
              <w:rPr>
                <w:rFonts w:asciiTheme="minorHAnsi" w:hAnsiTheme="minorHAnsi" w:cstheme="minorHAnsi"/>
                <w:b/>
                <w:bCs/>
                <w:sz w:val="22"/>
                <w:szCs w:val="22"/>
                <w:lang w:val="en-US"/>
              </w:rPr>
              <w:t>process of quality assurance</w:t>
            </w:r>
            <w:r w:rsidR="00C90FFD" w:rsidRPr="0030195D">
              <w:rPr>
                <w:rFonts w:asciiTheme="minorHAnsi" w:hAnsiTheme="minorHAnsi" w:cstheme="minorHAnsi"/>
                <w:b/>
                <w:bCs/>
                <w:sz w:val="22"/>
                <w:szCs w:val="22"/>
                <w:lang w:val="en-US"/>
              </w:rPr>
              <w:t>, ITU staff attending CoE courses</w:t>
            </w:r>
            <w:r w:rsidRPr="0030195D">
              <w:rPr>
                <w:rFonts w:asciiTheme="minorHAnsi" w:hAnsiTheme="minorHAnsi" w:cstheme="minorHAnsi"/>
                <w:b/>
                <w:bCs/>
                <w:sz w:val="22"/>
                <w:szCs w:val="22"/>
                <w:lang w:val="en-US"/>
              </w:rPr>
              <w:t xml:space="preserve"> </w:t>
            </w:r>
            <w:r w:rsidR="00430C95" w:rsidRPr="0030195D">
              <w:rPr>
                <w:rFonts w:asciiTheme="minorHAnsi" w:hAnsiTheme="minorHAnsi" w:cstheme="minorHAnsi"/>
                <w:b/>
                <w:bCs/>
                <w:sz w:val="22"/>
                <w:szCs w:val="22"/>
                <w:lang w:val="en-US"/>
              </w:rPr>
              <w:t>and global CoE</w:t>
            </w:r>
            <w:r w:rsidR="00430C95" w:rsidRPr="0030195D">
              <w:rPr>
                <w:rFonts w:asciiTheme="minorHAnsi" w:hAnsiTheme="minorHAnsi" w:cstheme="minorHAnsi"/>
                <w:sz w:val="22"/>
                <w:szCs w:val="22"/>
                <w:lang w:val="en-US"/>
              </w:rPr>
              <w:t xml:space="preserve"> </w:t>
            </w:r>
            <w:r w:rsidR="00430C95" w:rsidRPr="0030195D">
              <w:rPr>
                <w:rFonts w:asciiTheme="minorHAnsi" w:hAnsiTheme="minorHAnsi" w:cstheme="minorHAnsi"/>
                <w:b/>
                <w:bCs/>
                <w:sz w:val="22"/>
                <w:szCs w:val="22"/>
                <w:lang w:val="en-US"/>
              </w:rPr>
              <w:t xml:space="preserve">meeting </w:t>
            </w:r>
          </w:p>
          <w:p w14:paraId="599B77C7" w14:textId="77777777" w:rsidR="00C322C1" w:rsidRPr="0030195D" w:rsidRDefault="00C322C1" w:rsidP="00997D12">
            <w:pPr>
              <w:pStyle w:val="BDTSubjectdetail"/>
              <w:numPr>
                <w:ilvl w:val="0"/>
                <w:numId w:val="7"/>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ITU (HQ)</w:t>
            </w:r>
          </w:p>
          <w:p w14:paraId="3C4F010F" w14:textId="77777777" w:rsidR="00C322C1" w:rsidRPr="0030195D" w:rsidRDefault="00C322C1" w:rsidP="00997D12">
            <w:pPr>
              <w:pStyle w:val="BDTSubjectdetail"/>
              <w:numPr>
                <w:ilvl w:val="0"/>
                <w:numId w:val="7"/>
              </w:numPr>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 xml:space="preserve">Discussion </w:t>
            </w:r>
          </w:p>
        </w:tc>
      </w:tr>
      <w:tr w:rsidR="00C322C1" w:rsidRPr="0030195D" w14:paraId="3674B56C" w14:textId="77777777" w:rsidTr="007B2F4A">
        <w:tc>
          <w:tcPr>
            <w:tcW w:w="9721" w:type="dxa"/>
            <w:gridSpan w:val="2"/>
            <w:shd w:val="clear" w:color="auto" w:fill="BDD6EE" w:themeFill="accent1" w:themeFillTint="66"/>
          </w:tcPr>
          <w:p w14:paraId="17F53EBE" w14:textId="77777777" w:rsidR="00C322C1" w:rsidRPr="0030195D" w:rsidRDefault="00C322C1" w:rsidP="00997D12">
            <w:pPr>
              <w:pStyle w:val="BDTSubjectdetail"/>
              <w:spacing w:before="60" w:after="120"/>
              <w:jc w:val="center"/>
              <w:rPr>
                <w:rFonts w:asciiTheme="minorHAnsi" w:hAnsiTheme="minorHAnsi" w:cstheme="minorHAnsi"/>
                <w:b/>
                <w:bCs/>
                <w:sz w:val="22"/>
                <w:szCs w:val="22"/>
                <w:lang w:val="en-US"/>
              </w:rPr>
            </w:pPr>
          </w:p>
        </w:tc>
      </w:tr>
      <w:tr w:rsidR="00C322C1" w:rsidRPr="0030195D" w14:paraId="6CC29093" w14:textId="77777777" w:rsidTr="007B2F4A">
        <w:tc>
          <w:tcPr>
            <w:tcW w:w="2439" w:type="dxa"/>
          </w:tcPr>
          <w:p w14:paraId="68B2090A" w14:textId="6FC56758" w:rsidR="00C322C1" w:rsidRPr="0030195D" w:rsidRDefault="00C322C1" w:rsidP="00F41D76">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1</w:t>
            </w:r>
            <w:r w:rsidR="00A305F1">
              <w:rPr>
                <w:rFonts w:asciiTheme="minorHAnsi" w:hAnsiTheme="minorHAnsi" w:cstheme="minorHAnsi"/>
                <w:sz w:val="22"/>
                <w:szCs w:val="22"/>
                <w:lang w:val="en-US"/>
              </w:rPr>
              <w:t>2</w:t>
            </w:r>
            <w:r w:rsidRPr="0030195D">
              <w:rPr>
                <w:rFonts w:asciiTheme="minorHAnsi" w:hAnsiTheme="minorHAnsi" w:cstheme="minorHAnsi"/>
                <w:sz w:val="22"/>
                <w:szCs w:val="22"/>
                <w:lang w:val="en-US"/>
              </w:rPr>
              <w:t>:</w:t>
            </w:r>
            <w:r w:rsidR="00A305F1">
              <w:rPr>
                <w:rFonts w:asciiTheme="minorHAnsi" w:hAnsiTheme="minorHAnsi" w:cstheme="minorHAnsi"/>
                <w:sz w:val="22"/>
                <w:szCs w:val="22"/>
                <w:lang w:val="en-US"/>
              </w:rPr>
              <w:t>30</w:t>
            </w:r>
            <w:r w:rsidRPr="0030195D">
              <w:rPr>
                <w:rFonts w:asciiTheme="minorHAnsi" w:hAnsiTheme="minorHAnsi" w:cstheme="minorHAnsi"/>
                <w:sz w:val="22"/>
                <w:szCs w:val="22"/>
                <w:lang w:val="en-US"/>
              </w:rPr>
              <w:t xml:space="preserve"> – 1</w:t>
            </w:r>
            <w:r w:rsidR="008B54CB">
              <w:rPr>
                <w:rFonts w:asciiTheme="minorHAnsi" w:hAnsiTheme="minorHAnsi" w:cstheme="minorHAnsi"/>
                <w:sz w:val="22"/>
                <w:szCs w:val="22"/>
                <w:lang w:val="en-US"/>
              </w:rPr>
              <w:t>2</w:t>
            </w:r>
            <w:r w:rsidRPr="0030195D">
              <w:rPr>
                <w:rFonts w:asciiTheme="minorHAnsi" w:hAnsiTheme="minorHAnsi" w:cstheme="minorHAnsi"/>
                <w:sz w:val="22"/>
                <w:szCs w:val="22"/>
                <w:lang w:val="en-US"/>
              </w:rPr>
              <w:t>:</w:t>
            </w:r>
            <w:r w:rsidR="00C90FFD" w:rsidRPr="0030195D">
              <w:rPr>
                <w:rFonts w:asciiTheme="minorHAnsi" w:hAnsiTheme="minorHAnsi" w:cstheme="minorHAnsi"/>
                <w:sz w:val="22"/>
                <w:szCs w:val="22"/>
                <w:lang w:val="en-US"/>
              </w:rPr>
              <w:t>55</w:t>
            </w:r>
          </w:p>
        </w:tc>
        <w:tc>
          <w:tcPr>
            <w:tcW w:w="7282" w:type="dxa"/>
          </w:tcPr>
          <w:p w14:paraId="1111A3B8"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Presentation of Draft Report and Adoption </w:t>
            </w:r>
          </w:p>
        </w:tc>
      </w:tr>
      <w:tr w:rsidR="00C322C1" w:rsidRPr="0030195D" w14:paraId="5A172242" w14:textId="77777777" w:rsidTr="007B2F4A">
        <w:tc>
          <w:tcPr>
            <w:tcW w:w="2439" w:type="dxa"/>
          </w:tcPr>
          <w:p w14:paraId="7F314338" w14:textId="3078F85C" w:rsidR="00C322C1" w:rsidRPr="0030195D" w:rsidRDefault="000D71C4" w:rsidP="00F41D76">
            <w:pPr>
              <w:pStyle w:val="BDTSubjectdetail"/>
              <w:spacing w:before="60" w:after="120"/>
              <w:rPr>
                <w:rFonts w:asciiTheme="minorHAnsi" w:hAnsiTheme="minorHAnsi" w:cstheme="minorHAnsi"/>
                <w:sz w:val="22"/>
                <w:szCs w:val="22"/>
                <w:lang w:val="en-US"/>
              </w:rPr>
            </w:pPr>
            <w:r w:rsidRPr="0030195D">
              <w:rPr>
                <w:rFonts w:asciiTheme="minorHAnsi" w:hAnsiTheme="minorHAnsi" w:cstheme="minorHAnsi"/>
                <w:sz w:val="22"/>
                <w:szCs w:val="22"/>
                <w:lang w:val="en-US"/>
              </w:rPr>
              <w:t>1</w:t>
            </w:r>
            <w:r w:rsidR="00977BAD">
              <w:rPr>
                <w:rFonts w:asciiTheme="minorHAnsi" w:hAnsiTheme="minorHAnsi" w:cstheme="minorHAnsi"/>
                <w:sz w:val="22"/>
                <w:szCs w:val="22"/>
                <w:lang w:val="en-US"/>
              </w:rPr>
              <w:t>2</w:t>
            </w:r>
            <w:r w:rsidRPr="0030195D">
              <w:rPr>
                <w:rFonts w:asciiTheme="minorHAnsi" w:hAnsiTheme="minorHAnsi" w:cstheme="minorHAnsi"/>
                <w:sz w:val="22"/>
                <w:szCs w:val="22"/>
                <w:lang w:val="en-US"/>
              </w:rPr>
              <w:t>:55</w:t>
            </w:r>
            <w:r>
              <w:rPr>
                <w:rFonts w:asciiTheme="minorHAnsi" w:hAnsiTheme="minorHAnsi" w:cstheme="minorHAnsi"/>
                <w:sz w:val="22"/>
                <w:szCs w:val="22"/>
                <w:lang w:val="en-US"/>
              </w:rPr>
              <w:t xml:space="preserve"> </w:t>
            </w:r>
            <w:r w:rsidRPr="0030195D">
              <w:rPr>
                <w:rFonts w:asciiTheme="minorHAnsi" w:hAnsiTheme="minorHAnsi" w:cstheme="minorHAnsi"/>
                <w:sz w:val="22"/>
                <w:szCs w:val="22"/>
                <w:lang w:val="en-US"/>
              </w:rPr>
              <w:t xml:space="preserve">– </w:t>
            </w:r>
            <w:r w:rsidR="00C322C1" w:rsidRPr="0030195D">
              <w:rPr>
                <w:rFonts w:asciiTheme="minorHAnsi" w:hAnsiTheme="minorHAnsi" w:cstheme="minorHAnsi"/>
                <w:sz w:val="22"/>
                <w:szCs w:val="22"/>
                <w:lang w:val="en-US"/>
              </w:rPr>
              <w:t>1</w:t>
            </w:r>
            <w:r w:rsidR="00977BAD">
              <w:rPr>
                <w:rFonts w:asciiTheme="minorHAnsi" w:hAnsiTheme="minorHAnsi" w:cstheme="minorHAnsi"/>
                <w:sz w:val="22"/>
                <w:szCs w:val="22"/>
                <w:lang w:val="en-US"/>
              </w:rPr>
              <w:t>3</w:t>
            </w:r>
            <w:r w:rsidR="00C322C1" w:rsidRPr="0030195D">
              <w:rPr>
                <w:rFonts w:asciiTheme="minorHAnsi" w:hAnsiTheme="minorHAnsi" w:cstheme="minorHAnsi"/>
                <w:sz w:val="22"/>
                <w:szCs w:val="22"/>
                <w:lang w:val="en-US"/>
              </w:rPr>
              <w:t xml:space="preserve">:00 </w:t>
            </w:r>
          </w:p>
        </w:tc>
        <w:tc>
          <w:tcPr>
            <w:tcW w:w="7282" w:type="dxa"/>
          </w:tcPr>
          <w:p w14:paraId="1FECCA3C" w14:textId="77777777" w:rsidR="00C322C1" w:rsidRPr="0030195D" w:rsidRDefault="00C322C1" w:rsidP="00997D12">
            <w:pPr>
              <w:pStyle w:val="BDTSubjectdetail"/>
              <w:spacing w:before="60" w:after="120"/>
              <w:rPr>
                <w:rFonts w:asciiTheme="minorHAnsi" w:hAnsiTheme="minorHAnsi" w:cstheme="minorHAnsi"/>
                <w:b/>
                <w:bCs/>
                <w:sz w:val="22"/>
                <w:szCs w:val="22"/>
                <w:lang w:val="en-US"/>
              </w:rPr>
            </w:pPr>
            <w:r w:rsidRPr="0030195D">
              <w:rPr>
                <w:rFonts w:asciiTheme="minorHAnsi" w:hAnsiTheme="minorHAnsi" w:cstheme="minorHAnsi"/>
                <w:b/>
                <w:bCs/>
                <w:sz w:val="22"/>
                <w:szCs w:val="22"/>
                <w:lang w:val="en-US"/>
              </w:rPr>
              <w:t xml:space="preserve">Closing </w:t>
            </w:r>
          </w:p>
        </w:tc>
      </w:tr>
    </w:tbl>
    <w:p w14:paraId="2D969C0A" w14:textId="77777777" w:rsidR="00997F34" w:rsidRPr="003F72FF" w:rsidRDefault="00997F34" w:rsidP="009C7F4C">
      <w:pPr>
        <w:rPr>
          <w:rFonts w:asciiTheme="minorHAnsi" w:hAnsiTheme="minorHAnsi"/>
          <w:szCs w:val="22"/>
        </w:rPr>
      </w:pPr>
    </w:p>
    <w:sectPr w:rsidR="00997F34" w:rsidRPr="003F72FF" w:rsidSect="003E4F30">
      <w:headerReference w:type="default" r:id="rId9"/>
      <w:pgSz w:w="11906" w:h="16838"/>
      <w:pgMar w:top="568"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5481" w14:textId="77777777" w:rsidR="00FD3B39" w:rsidRDefault="00FD3B39" w:rsidP="003E4F30">
      <w:pPr>
        <w:spacing w:before="0" w:after="0"/>
      </w:pPr>
      <w:r>
        <w:separator/>
      </w:r>
    </w:p>
  </w:endnote>
  <w:endnote w:type="continuationSeparator" w:id="0">
    <w:p w14:paraId="2CC8A9E3" w14:textId="77777777" w:rsidR="00FD3B39" w:rsidRDefault="00FD3B39" w:rsidP="003E4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723C" w14:textId="77777777" w:rsidR="00FD3B39" w:rsidRDefault="00FD3B39" w:rsidP="003E4F30">
      <w:pPr>
        <w:spacing w:before="0" w:after="0"/>
      </w:pPr>
      <w:r>
        <w:separator/>
      </w:r>
    </w:p>
  </w:footnote>
  <w:footnote w:type="continuationSeparator" w:id="0">
    <w:p w14:paraId="51537653" w14:textId="77777777" w:rsidR="00FD3B39" w:rsidRDefault="00FD3B39" w:rsidP="003E4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9124" w14:textId="77777777" w:rsidR="003E4F30" w:rsidRPr="003E4F30" w:rsidRDefault="003E4F30" w:rsidP="00CA7D2C">
    <w:pPr>
      <w:pStyle w:val="Header"/>
      <w:tabs>
        <w:tab w:val="left" w:pos="8080"/>
      </w:tabs>
      <w:rPr>
        <w:lang w:val="fr-CH"/>
      </w:rPr>
    </w:pPr>
    <w:r>
      <w:rPr>
        <w:lang w:val="fr-CH"/>
      </w:rPr>
      <w:tab/>
    </w: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75C"/>
    <w:multiLevelType w:val="hybridMultilevel"/>
    <w:tmpl w:val="8054A8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9930EAF"/>
    <w:multiLevelType w:val="hybridMultilevel"/>
    <w:tmpl w:val="1054A806"/>
    <w:lvl w:ilvl="0" w:tplc="04090001">
      <w:start w:val="1"/>
      <w:numFmt w:val="bullet"/>
      <w:lvlText w:val=""/>
      <w:lvlJc w:val="left"/>
      <w:pPr>
        <w:ind w:left="720" w:hanging="360"/>
      </w:pPr>
      <w:rPr>
        <w:rFonts w:ascii="Symbol" w:hAnsi="Symbol" w:hint="default"/>
      </w:rPr>
    </w:lvl>
    <w:lvl w:ilvl="1" w:tplc="D2604C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958"/>
    <w:multiLevelType w:val="hybridMultilevel"/>
    <w:tmpl w:val="891EE9C2"/>
    <w:lvl w:ilvl="0" w:tplc="0409000B">
      <w:start w:val="1"/>
      <w:numFmt w:val="bullet"/>
      <w:lvlText w:val=""/>
      <w:lvlJc w:val="left"/>
      <w:pPr>
        <w:ind w:left="396" w:hanging="396"/>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72610"/>
    <w:multiLevelType w:val="hybridMultilevel"/>
    <w:tmpl w:val="F1EC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B1D2B"/>
    <w:multiLevelType w:val="hybridMultilevel"/>
    <w:tmpl w:val="C19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341"/>
    <w:multiLevelType w:val="hybridMultilevel"/>
    <w:tmpl w:val="B996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60EC"/>
    <w:multiLevelType w:val="hybridMultilevel"/>
    <w:tmpl w:val="0CE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66936"/>
    <w:multiLevelType w:val="hybridMultilevel"/>
    <w:tmpl w:val="340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0994"/>
    <w:multiLevelType w:val="hybridMultilevel"/>
    <w:tmpl w:val="424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0469"/>
    <w:multiLevelType w:val="hybridMultilevel"/>
    <w:tmpl w:val="BC9C6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D1BD9"/>
    <w:multiLevelType w:val="hybridMultilevel"/>
    <w:tmpl w:val="B2C0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10C2B"/>
    <w:multiLevelType w:val="hybridMultilevel"/>
    <w:tmpl w:val="F6F6C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82F09"/>
    <w:multiLevelType w:val="hybridMultilevel"/>
    <w:tmpl w:val="357659B4"/>
    <w:lvl w:ilvl="0" w:tplc="0864444A">
      <w:numFmt w:val="bullet"/>
      <w:lvlText w:val="•"/>
      <w:lvlJc w:val="left"/>
      <w:pPr>
        <w:ind w:left="1188" w:hanging="396"/>
      </w:pPr>
      <w:rPr>
        <w:rFonts w:ascii="Calibri" w:eastAsia="SimSun" w:hAnsi="Calibri" w:cs="Traditional Arabic"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63E92BF2"/>
    <w:multiLevelType w:val="hybridMultilevel"/>
    <w:tmpl w:val="07EC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8"/>
  </w:num>
  <w:num w:numId="5">
    <w:abstractNumId w:val="6"/>
  </w:num>
  <w:num w:numId="6">
    <w:abstractNumId w:val="4"/>
  </w:num>
  <w:num w:numId="7">
    <w:abstractNumId w:val="10"/>
  </w:num>
  <w:num w:numId="8">
    <w:abstractNumId w:val="2"/>
  </w:num>
  <w:num w:numId="9">
    <w:abstractNumId w:val="13"/>
  </w:num>
  <w:num w:numId="10">
    <w:abstractNumId w:val="3"/>
  </w:num>
  <w:num w:numId="11">
    <w:abstractNumId w:val="9"/>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6B"/>
    <w:rsid w:val="000135C8"/>
    <w:rsid w:val="00027CEE"/>
    <w:rsid w:val="00030E2D"/>
    <w:rsid w:val="0007699A"/>
    <w:rsid w:val="000828E7"/>
    <w:rsid w:val="000A6C88"/>
    <w:rsid w:val="000C71E7"/>
    <w:rsid w:val="000D02F3"/>
    <w:rsid w:val="000D71C4"/>
    <w:rsid w:val="000E2AB1"/>
    <w:rsid w:val="0013134A"/>
    <w:rsid w:val="00151255"/>
    <w:rsid w:val="00197051"/>
    <w:rsid w:val="001C4714"/>
    <w:rsid w:val="001E13C1"/>
    <w:rsid w:val="001E7301"/>
    <w:rsid w:val="00217265"/>
    <w:rsid w:val="00232279"/>
    <w:rsid w:val="002360E3"/>
    <w:rsid w:val="002803B4"/>
    <w:rsid w:val="002904B2"/>
    <w:rsid w:val="002A1691"/>
    <w:rsid w:val="002B4F60"/>
    <w:rsid w:val="002D32E0"/>
    <w:rsid w:val="0030195D"/>
    <w:rsid w:val="00312A9D"/>
    <w:rsid w:val="003242F2"/>
    <w:rsid w:val="00331091"/>
    <w:rsid w:val="00345B0C"/>
    <w:rsid w:val="00353D6F"/>
    <w:rsid w:val="00354FF2"/>
    <w:rsid w:val="00357DF7"/>
    <w:rsid w:val="00361D99"/>
    <w:rsid w:val="00377C3A"/>
    <w:rsid w:val="00380ACB"/>
    <w:rsid w:val="003A116C"/>
    <w:rsid w:val="003A6F8E"/>
    <w:rsid w:val="003B0F7F"/>
    <w:rsid w:val="003B4B5F"/>
    <w:rsid w:val="003C6842"/>
    <w:rsid w:val="003D06B6"/>
    <w:rsid w:val="003D5AAC"/>
    <w:rsid w:val="003E4F30"/>
    <w:rsid w:val="003E6B58"/>
    <w:rsid w:val="003E6E5A"/>
    <w:rsid w:val="003F72FF"/>
    <w:rsid w:val="0042592C"/>
    <w:rsid w:val="00430C95"/>
    <w:rsid w:val="004329C5"/>
    <w:rsid w:val="00455C35"/>
    <w:rsid w:val="00460D6B"/>
    <w:rsid w:val="00496AD3"/>
    <w:rsid w:val="004C44BE"/>
    <w:rsid w:val="004F4176"/>
    <w:rsid w:val="004F79EE"/>
    <w:rsid w:val="0052004D"/>
    <w:rsid w:val="00525093"/>
    <w:rsid w:val="005362AD"/>
    <w:rsid w:val="0054333C"/>
    <w:rsid w:val="00546CA6"/>
    <w:rsid w:val="00560EEF"/>
    <w:rsid w:val="0057308A"/>
    <w:rsid w:val="005949EE"/>
    <w:rsid w:val="005A6640"/>
    <w:rsid w:val="005C5C3A"/>
    <w:rsid w:val="005F7CF5"/>
    <w:rsid w:val="00612884"/>
    <w:rsid w:val="006171EE"/>
    <w:rsid w:val="0062328A"/>
    <w:rsid w:val="006368E0"/>
    <w:rsid w:val="00662E3C"/>
    <w:rsid w:val="0067314E"/>
    <w:rsid w:val="00673866"/>
    <w:rsid w:val="00677991"/>
    <w:rsid w:val="00694392"/>
    <w:rsid w:val="006E546D"/>
    <w:rsid w:val="00701FC9"/>
    <w:rsid w:val="007255CD"/>
    <w:rsid w:val="0073486B"/>
    <w:rsid w:val="00747CC6"/>
    <w:rsid w:val="007577A4"/>
    <w:rsid w:val="00793EA3"/>
    <w:rsid w:val="007A0560"/>
    <w:rsid w:val="007A3E5F"/>
    <w:rsid w:val="007A4CB5"/>
    <w:rsid w:val="007B2F4A"/>
    <w:rsid w:val="007B2FF3"/>
    <w:rsid w:val="007C4184"/>
    <w:rsid w:val="007C418B"/>
    <w:rsid w:val="007E79AB"/>
    <w:rsid w:val="007F07FC"/>
    <w:rsid w:val="00805403"/>
    <w:rsid w:val="00806414"/>
    <w:rsid w:val="00816615"/>
    <w:rsid w:val="00843982"/>
    <w:rsid w:val="008726CD"/>
    <w:rsid w:val="00884FC7"/>
    <w:rsid w:val="00887EDF"/>
    <w:rsid w:val="008B54CB"/>
    <w:rsid w:val="008D1770"/>
    <w:rsid w:val="008D31CF"/>
    <w:rsid w:val="008E3F8C"/>
    <w:rsid w:val="008F25B0"/>
    <w:rsid w:val="00915FD3"/>
    <w:rsid w:val="0093075D"/>
    <w:rsid w:val="00932131"/>
    <w:rsid w:val="00936A20"/>
    <w:rsid w:val="00953151"/>
    <w:rsid w:val="00977BAD"/>
    <w:rsid w:val="00997F34"/>
    <w:rsid w:val="009B245D"/>
    <w:rsid w:val="009C7F4C"/>
    <w:rsid w:val="009E4475"/>
    <w:rsid w:val="009F64EE"/>
    <w:rsid w:val="00A01D6D"/>
    <w:rsid w:val="00A17DFD"/>
    <w:rsid w:val="00A25243"/>
    <w:rsid w:val="00A305F1"/>
    <w:rsid w:val="00A3081B"/>
    <w:rsid w:val="00A32676"/>
    <w:rsid w:val="00A3399C"/>
    <w:rsid w:val="00A33B2A"/>
    <w:rsid w:val="00A547C0"/>
    <w:rsid w:val="00A64849"/>
    <w:rsid w:val="00A70E7A"/>
    <w:rsid w:val="00A803A0"/>
    <w:rsid w:val="00A85ADD"/>
    <w:rsid w:val="00AA1DC6"/>
    <w:rsid w:val="00AC3147"/>
    <w:rsid w:val="00AD5451"/>
    <w:rsid w:val="00AF7E3B"/>
    <w:rsid w:val="00B020F1"/>
    <w:rsid w:val="00B056F5"/>
    <w:rsid w:val="00B22072"/>
    <w:rsid w:val="00B3053D"/>
    <w:rsid w:val="00B73DCC"/>
    <w:rsid w:val="00B749E9"/>
    <w:rsid w:val="00B75642"/>
    <w:rsid w:val="00B86C48"/>
    <w:rsid w:val="00B949B0"/>
    <w:rsid w:val="00BB3CD3"/>
    <w:rsid w:val="00BD7495"/>
    <w:rsid w:val="00BE3A8B"/>
    <w:rsid w:val="00C06EB1"/>
    <w:rsid w:val="00C148CB"/>
    <w:rsid w:val="00C2191D"/>
    <w:rsid w:val="00C322C1"/>
    <w:rsid w:val="00C43A7F"/>
    <w:rsid w:val="00C46757"/>
    <w:rsid w:val="00C46D64"/>
    <w:rsid w:val="00C63129"/>
    <w:rsid w:val="00C70D65"/>
    <w:rsid w:val="00C8238E"/>
    <w:rsid w:val="00C82CEB"/>
    <w:rsid w:val="00C8633F"/>
    <w:rsid w:val="00C90FFD"/>
    <w:rsid w:val="00C94803"/>
    <w:rsid w:val="00C94EA8"/>
    <w:rsid w:val="00CA7D2C"/>
    <w:rsid w:val="00CD413F"/>
    <w:rsid w:val="00CE60F2"/>
    <w:rsid w:val="00CF06D0"/>
    <w:rsid w:val="00D1784A"/>
    <w:rsid w:val="00D30235"/>
    <w:rsid w:val="00D4022D"/>
    <w:rsid w:val="00D5266D"/>
    <w:rsid w:val="00D66C11"/>
    <w:rsid w:val="00D721CD"/>
    <w:rsid w:val="00DC0719"/>
    <w:rsid w:val="00DD1996"/>
    <w:rsid w:val="00E04A0F"/>
    <w:rsid w:val="00E13A31"/>
    <w:rsid w:val="00E256F2"/>
    <w:rsid w:val="00E31775"/>
    <w:rsid w:val="00E545A0"/>
    <w:rsid w:val="00E66190"/>
    <w:rsid w:val="00E82639"/>
    <w:rsid w:val="00E90F64"/>
    <w:rsid w:val="00E93494"/>
    <w:rsid w:val="00EB65DD"/>
    <w:rsid w:val="00EE2C73"/>
    <w:rsid w:val="00F04B44"/>
    <w:rsid w:val="00F1704C"/>
    <w:rsid w:val="00F32E0A"/>
    <w:rsid w:val="00F331B3"/>
    <w:rsid w:val="00F41D76"/>
    <w:rsid w:val="00F50F74"/>
    <w:rsid w:val="00F66CD3"/>
    <w:rsid w:val="00F81DB7"/>
    <w:rsid w:val="00FC3CB0"/>
    <w:rsid w:val="00FD3B39"/>
    <w:rsid w:val="00FD5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4C0D"/>
  <w15:chartTrackingRefBased/>
  <w15:docId w15:val="{64C8FDAB-0D10-4843-B300-5219C6E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6B"/>
    <w:pPr>
      <w:spacing w:before="120" w:after="120" w:line="240" w:lineRule="auto"/>
    </w:pPr>
    <w:rPr>
      <w:rFonts w:ascii="Calibri" w:eastAsia="SimSun" w:hAnsi="Calibri" w:cs="Traditional Arabic"/>
      <w:szCs w:val="30"/>
      <w:lang w:val="en-US" w:eastAsia="en-US"/>
    </w:rPr>
  </w:style>
  <w:style w:type="paragraph" w:styleId="Heading1">
    <w:name w:val="heading 1"/>
    <w:basedOn w:val="Normal"/>
    <w:next w:val="Normal"/>
    <w:link w:val="Heading1Char"/>
    <w:uiPriority w:val="99"/>
    <w:qFormat/>
    <w:rsid w:val="00460D6B"/>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D6B"/>
    <w:rPr>
      <w:rFonts w:ascii="Calibri" w:eastAsia="SimSun" w:hAnsi="Calibri" w:cs="Traditional Arabic"/>
      <w:b/>
      <w:sz w:val="24"/>
      <w:szCs w:val="30"/>
      <w:lang w:val="en-US" w:eastAsia="en-US"/>
    </w:rPr>
  </w:style>
  <w:style w:type="paragraph" w:customStyle="1" w:styleId="BDTSubjectdetail">
    <w:name w:val="BDT_Subject_detail"/>
    <w:basedOn w:val="Normal"/>
    <w:uiPriority w:val="99"/>
    <w:rsid w:val="00460D6B"/>
    <w:pPr>
      <w:tabs>
        <w:tab w:val="left" w:pos="794"/>
        <w:tab w:val="left" w:pos="1191"/>
        <w:tab w:val="left" w:pos="1588"/>
        <w:tab w:val="left" w:pos="1985"/>
      </w:tabs>
      <w:overflowPunct w:val="0"/>
      <w:autoSpaceDE w:val="0"/>
      <w:autoSpaceDN w:val="0"/>
      <w:adjustRightInd w:val="0"/>
      <w:spacing w:before="0" w:after="80"/>
      <w:textAlignment w:val="baseline"/>
    </w:pPr>
    <w:rPr>
      <w:lang w:val="en-GB"/>
    </w:rPr>
  </w:style>
  <w:style w:type="paragraph" w:styleId="ListParagraph">
    <w:name w:val="List Paragraph"/>
    <w:basedOn w:val="Normal"/>
    <w:uiPriority w:val="34"/>
    <w:qFormat/>
    <w:rsid w:val="00460D6B"/>
    <w:pPr>
      <w:spacing w:before="0" w:after="0"/>
      <w:ind w:left="720"/>
    </w:pPr>
    <w:rPr>
      <w:rFonts w:eastAsiaTheme="minorEastAsia" w:cs="Times New Roman"/>
      <w:szCs w:val="22"/>
      <w:lang w:eastAsia="zh-CN"/>
    </w:rPr>
  </w:style>
  <w:style w:type="paragraph" w:styleId="Title">
    <w:name w:val="Title"/>
    <w:basedOn w:val="Normal"/>
    <w:link w:val="TitleChar"/>
    <w:qFormat/>
    <w:rsid w:val="00460D6B"/>
    <w:pPr>
      <w:spacing w:before="0" w:after="240" w:line="276" w:lineRule="auto"/>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460D6B"/>
    <w:rPr>
      <w:rFonts w:asciiTheme="majorHAnsi" w:eastAsia="Times New Roman" w:hAnsiTheme="majorHAnsi" w:cs="Arial"/>
      <w:b/>
      <w:bCs/>
      <w:sz w:val="36"/>
      <w:szCs w:val="32"/>
      <w:lang w:val="en-US" w:eastAsia="en-US"/>
    </w:rPr>
  </w:style>
  <w:style w:type="table" w:styleId="TableGrid">
    <w:name w:val="Table Grid"/>
    <w:basedOn w:val="TableNormal"/>
    <w:uiPriority w:val="59"/>
    <w:rsid w:val="00460D6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B0"/>
    <w:rPr>
      <w:rFonts w:ascii="Segoe UI" w:eastAsia="SimSun" w:hAnsi="Segoe UI" w:cs="Segoe UI"/>
      <w:sz w:val="18"/>
      <w:szCs w:val="18"/>
      <w:lang w:val="en-US" w:eastAsia="en-US"/>
    </w:rPr>
  </w:style>
  <w:style w:type="paragraph" w:styleId="Header">
    <w:name w:val="header"/>
    <w:basedOn w:val="Normal"/>
    <w:link w:val="HeaderChar"/>
    <w:uiPriority w:val="99"/>
    <w:unhideWhenUsed/>
    <w:rsid w:val="003E4F30"/>
    <w:pPr>
      <w:tabs>
        <w:tab w:val="center" w:pos="4513"/>
        <w:tab w:val="right" w:pos="9026"/>
      </w:tabs>
      <w:spacing w:before="0" w:after="0"/>
    </w:pPr>
  </w:style>
  <w:style w:type="character" w:customStyle="1" w:styleId="HeaderChar">
    <w:name w:val="Header Char"/>
    <w:basedOn w:val="DefaultParagraphFont"/>
    <w:link w:val="Header"/>
    <w:uiPriority w:val="99"/>
    <w:rsid w:val="003E4F30"/>
    <w:rPr>
      <w:rFonts w:ascii="Calibri" w:eastAsia="SimSun" w:hAnsi="Calibri" w:cs="Traditional Arabic"/>
      <w:szCs w:val="30"/>
      <w:lang w:val="en-US" w:eastAsia="en-US"/>
    </w:rPr>
  </w:style>
  <w:style w:type="paragraph" w:styleId="Footer">
    <w:name w:val="footer"/>
    <w:basedOn w:val="Normal"/>
    <w:link w:val="FooterChar"/>
    <w:uiPriority w:val="99"/>
    <w:unhideWhenUsed/>
    <w:rsid w:val="003E4F30"/>
    <w:pPr>
      <w:tabs>
        <w:tab w:val="center" w:pos="4513"/>
        <w:tab w:val="right" w:pos="9026"/>
      </w:tabs>
      <w:spacing w:before="0" w:after="0"/>
    </w:pPr>
  </w:style>
  <w:style w:type="character" w:customStyle="1" w:styleId="FooterChar">
    <w:name w:val="Footer Char"/>
    <w:basedOn w:val="DefaultParagraphFont"/>
    <w:link w:val="Footer"/>
    <w:uiPriority w:val="99"/>
    <w:rsid w:val="003E4F30"/>
    <w:rPr>
      <w:rFonts w:ascii="Calibri" w:eastAsia="SimSun" w:hAnsi="Calibri" w:cs="Traditional Arabic"/>
      <w:szCs w:val="30"/>
      <w:lang w:val="en-US" w:eastAsia="en-US"/>
    </w:rPr>
  </w:style>
  <w:style w:type="character" w:styleId="Hyperlink">
    <w:name w:val="Hyperlink"/>
    <w:basedOn w:val="DefaultParagraphFont"/>
    <w:uiPriority w:val="99"/>
    <w:unhideWhenUsed/>
    <w:rsid w:val="003C6842"/>
    <w:rPr>
      <w:color w:val="0000FF"/>
      <w:u w:val="single"/>
    </w:rPr>
  </w:style>
  <w:style w:type="character" w:customStyle="1" w:styleId="UnresolvedMention1">
    <w:name w:val="Unresolved Mention1"/>
    <w:basedOn w:val="DefaultParagraphFont"/>
    <w:uiPriority w:val="99"/>
    <w:semiHidden/>
    <w:unhideWhenUsed/>
    <w:rsid w:val="003C6842"/>
    <w:rPr>
      <w:color w:val="605E5C"/>
      <w:shd w:val="clear" w:color="auto" w:fill="E1DFDD"/>
    </w:rPr>
  </w:style>
  <w:style w:type="character" w:styleId="CommentReference">
    <w:name w:val="annotation reference"/>
    <w:basedOn w:val="DefaultParagraphFont"/>
    <w:uiPriority w:val="99"/>
    <w:semiHidden/>
    <w:unhideWhenUsed/>
    <w:rsid w:val="00430C95"/>
    <w:rPr>
      <w:sz w:val="16"/>
      <w:szCs w:val="16"/>
    </w:rPr>
  </w:style>
  <w:style w:type="paragraph" w:styleId="CommentText">
    <w:name w:val="annotation text"/>
    <w:basedOn w:val="Normal"/>
    <w:link w:val="CommentTextChar"/>
    <w:uiPriority w:val="99"/>
    <w:semiHidden/>
    <w:unhideWhenUsed/>
    <w:rsid w:val="00430C95"/>
    <w:rPr>
      <w:sz w:val="20"/>
      <w:szCs w:val="20"/>
    </w:rPr>
  </w:style>
  <w:style w:type="character" w:customStyle="1" w:styleId="CommentTextChar">
    <w:name w:val="Comment Text Char"/>
    <w:basedOn w:val="DefaultParagraphFont"/>
    <w:link w:val="CommentText"/>
    <w:uiPriority w:val="99"/>
    <w:semiHidden/>
    <w:rsid w:val="00430C95"/>
    <w:rPr>
      <w:rFonts w:ascii="Calibri" w:eastAsia="SimSun" w:hAnsi="Calibri" w:cs="Traditional Arabic"/>
      <w:sz w:val="20"/>
      <w:szCs w:val="20"/>
      <w:lang w:val="en-US" w:eastAsia="en-US"/>
    </w:rPr>
  </w:style>
  <w:style w:type="paragraph" w:styleId="CommentSubject">
    <w:name w:val="annotation subject"/>
    <w:basedOn w:val="CommentText"/>
    <w:next w:val="CommentText"/>
    <w:link w:val="CommentSubjectChar"/>
    <w:uiPriority w:val="99"/>
    <w:semiHidden/>
    <w:unhideWhenUsed/>
    <w:rsid w:val="00430C95"/>
    <w:rPr>
      <w:b/>
      <w:bCs/>
    </w:rPr>
  </w:style>
  <w:style w:type="character" w:customStyle="1" w:styleId="CommentSubjectChar">
    <w:name w:val="Comment Subject Char"/>
    <w:basedOn w:val="CommentTextChar"/>
    <w:link w:val="CommentSubject"/>
    <w:uiPriority w:val="99"/>
    <w:semiHidden/>
    <w:rsid w:val="00430C95"/>
    <w:rPr>
      <w:rFonts w:ascii="Calibri" w:eastAsia="SimSun" w:hAnsi="Calibri" w:cs="Traditional Arabic"/>
      <w:b/>
      <w:bCs/>
      <w:sz w:val="20"/>
      <w:szCs w:val="20"/>
      <w:lang w:val="en-US" w:eastAsia="en-US"/>
    </w:rPr>
  </w:style>
  <w:style w:type="paragraph" w:customStyle="1" w:styleId="Default">
    <w:name w:val="Default"/>
    <w:rsid w:val="005949E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Raposo, Sylvie</dc:creator>
  <cp:keywords/>
  <dc:description/>
  <cp:lastModifiedBy>Raposo, Sylvie</cp:lastModifiedBy>
  <cp:revision>7</cp:revision>
  <cp:lastPrinted>2020-11-18T15:15:00Z</cp:lastPrinted>
  <dcterms:created xsi:type="dcterms:W3CDTF">2020-11-19T11:27:00Z</dcterms:created>
  <dcterms:modified xsi:type="dcterms:W3CDTF">2020-11-23T10:58:00Z</dcterms:modified>
</cp:coreProperties>
</file>